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7704CFFE" w:rsidP="7704CFFE" w:rsidRDefault="7704CFFE" w14:paraId="1C202F16" w14:textId="3B09E5FD">
      <w:pPr>
        <w:spacing w:before="0" w:beforeAutospacing="off" w:after="0" w:afterAutospacing="off"/>
        <w:ind w:left="708" w:right="0"/>
        <w:jc w:val="right"/>
      </w:pPr>
      <w:r w:rsidRPr="7704CFFE" w:rsidR="7704CFF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FICHA DE REPORTE DE AVANCE TRIMESTRAL METAS PED  2025</w:t>
      </w:r>
      <w:r w:rsidRPr="7704CFFE" w:rsidR="7704CFFE"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  <w:t xml:space="preserve"> </w:t>
      </w:r>
    </w:p>
    <w:p w:rsidR="7704CFFE" w:rsidP="7704CFFE" w:rsidRDefault="7704CFFE" w14:paraId="3A0A1F88" w14:textId="10835841">
      <w:pPr>
        <w:spacing w:before="0" w:beforeAutospacing="off" w:after="0" w:afterAutospacing="off"/>
        <w:ind w:left="708" w:right="0"/>
        <w:jc w:val="right"/>
        <w:rPr>
          <w:rFonts w:ascii="Arial" w:hAnsi="Arial" w:eastAsia="Arial" w:cs="Arial"/>
          <w:noProof w:val="0"/>
          <w:color w:val="000000" w:themeColor="text1" w:themeTint="FF" w:themeShade="FF"/>
          <w:sz w:val="21"/>
          <w:szCs w:val="21"/>
          <w:lang w:val="es-MX"/>
        </w:rPr>
      </w:pPr>
      <w:r w:rsidRPr="4DB1EEBE" w:rsidR="7704CFF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FEC</w:t>
      </w:r>
      <w:r w:rsidRPr="4DB1EEBE" w:rsidR="7704CFF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HA</w:t>
      </w:r>
      <w:r w:rsidRPr="4DB1EEBE" w:rsidR="0F85F573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lang w:val="es-MX"/>
        </w:rPr>
        <w:t>10</w:t>
      </w:r>
      <w:r w:rsidRPr="4DB1EEBE" w:rsidR="7704CFF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</w:t>
      </w:r>
      <w:r w:rsidRPr="4DB1EEBE" w:rsidR="389B3B49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10</w:t>
      </w:r>
      <w:r w:rsidRPr="4DB1EEBE" w:rsidR="7704CFFE">
        <w:rPr>
          <w:rFonts w:ascii="Arial" w:hAnsi="Arial" w:eastAsia="Arial" w:cs="Arial"/>
          <w:b w:val="1"/>
          <w:bCs w:val="1"/>
          <w:noProof w:val="0"/>
          <w:color w:val="000000" w:themeColor="text1" w:themeTint="FF" w:themeShade="FF"/>
          <w:sz w:val="21"/>
          <w:szCs w:val="21"/>
          <w:u w:val="single"/>
          <w:lang w:val="es-MX"/>
        </w:rPr>
        <w:t>/2025</w:t>
      </w:r>
    </w:p>
    <w:tbl>
      <w:tblPr>
        <w:tblW w:w="144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6"/>
        <w:gridCol w:w="733"/>
        <w:gridCol w:w="89"/>
        <w:gridCol w:w="153"/>
        <w:gridCol w:w="712"/>
        <w:gridCol w:w="478"/>
        <w:gridCol w:w="1433"/>
        <w:gridCol w:w="128"/>
        <w:gridCol w:w="1407"/>
        <w:gridCol w:w="128"/>
        <w:gridCol w:w="1497"/>
        <w:gridCol w:w="5534"/>
      </w:tblGrid>
      <w:tr w:rsidRPr="001F5BB2" w:rsidR="00294AFF" w:rsidTr="542506BE" w14:paraId="1F820FAB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</w:tcPr>
          <w:p w:rsidRPr="001F5BB2" w:rsidR="00294AFF" w:rsidP="5FB1DA15" w:rsidRDefault="5FB1DA15" w14:paraId="0049899F" w14:textId="6694CB51">
            <w:pPr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</w:pPr>
            <w:r w:rsidRPr="4DB1EEBE" w:rsidR="7704CFF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FICHA TÉCNICA DE REPORTE DE INDICADORES PED 2022 -2027     </w:t>
            </w:r>
            <w:r w:rsidRPr="4DB1EEBE" w:rsidR="68D9881A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TERCER </w:t>
            </w:r>
            <w:r w:rsidRPr="4DB1EEBE" w:rsidR="7704CFF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>TRIMESTRE</w:t>
            </w:r>
            <w:r w:rsidRPr="4DB1EEBE" w:rsidR="7704CFFE">
              <w:rPr>
                <w:rFonts w:ascii="Arial" w:hAnsi="Arial" w:cs="Arial"/>
                <w:b w:val="1"/>
                <w:bCs w:val="1"/>
                <w:sz w:val="18"/>
                <w:szCs w:val="18"/>
                <w:lang w:val="es-ES"/>
              </w:rPr>
              <w:t xml:space="preserve"> 2024</w:t>
            </w:r>
          </w:p>
        </w:tc>
      </w:tr>
      <w:tr w:rsidRPr="001F5BB2" w:rsidR="00294AFF" w:rsidTr="542506BE" w14:paraId="474CB100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F5BB2" w:rsidR="00294AFF" w:rsidP="00CA7BA3" w:rsidRDefault="00294AFF" w14:paraId="4F359509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Pr="001F5BB2" w:rsidR="00294AFF" w:rsidTr="542506BE" w14:paraId="0F68D40A" w14:textId="77777777">
        <w:trPr>
          <w:gridAfter w:val="1"/>
          <w:wAfter w:w="5534" w:type="dxa"/>
          <w:trHeight w:val="315"/>
        </w:trPr>
        <w:tc>
          <w:tcPr>
            <w:tcW w:w="38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F5BB2" w:rsidR="00294AFF" w:rsidP="00CA7BA3" w:rsidRDefault="00294AFF" w14:paraId="77AFBE14" w14:textId="77777777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F5BB2" w:rsidR="00294AFF" w:rsidP="00CA7BA3" w:rsidRDefault="00294AFF" w14:paraId="6AF48C00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Pr="001F5BB2" w:rsidR="00294AFF" w:rsidTr="542506BE" w14:paraId="24BAEA0F" w14:textId="77777777">
        <w:trPr>
          <w:gridAfter w:val="1"/>
          <w:wAfter w:w="5534" w:type="dxa"/>
          <w:trHeight w:val="315"/>
        </w:trPr>
        <w:tc>
          <w:tcPr>
            <w:tcW w:w="387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F5BB2" w:rsidR="00294AFF" w:rsidP="00CA7BA3" w:rsidRDefault="00294AFF" w14:paraId="473F9D83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07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Pr="001F5BB2" w:rsidR="00294AFF" w:rsidP="00CA7BA3" w:rsidRDefault="00294AFF" w14:paraId="1E9AAC2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:rsidRPr="001F5BB2" w:rsidR="00294AFF" w:rsidP="00CA7BA3" w:rsidRDefault="00294AFF" w14:paraId="6BE135B1" w14:textId="77777777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Pr="001F5BB2" w:rsidR="00294AFF" w:rsidTr="542506BE" w14:paraId="33665159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F5BB2" w:rsidR="00294AFF" w:rsidP="00CA7BA3" w:rsidRDefault="00294AFF" w14:paraId="6881BEA8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Pr="001F5BB2" w:rsidR="00294AFF" w:rsidTr="542506BE" w14:paraId="282B9210" w14:textId="77777777">
        <w:trPr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424EA9AE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586F04F9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254957E0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1F5BB2">
              <w:rPr>
                <w:rFonts w:ascii="Arial" w:hAnsi="Arial" w:cs="Arial" w:eastAsiaTheme="minorHAnsi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534" w:type="dxa"/>
            <w:vMerge w:val="restart"/>
            <w:tcMar/>
            <w:vAlign w:val="center"/>
          </w:tcPr>
          <w:p w:rsidRPr="001F5BB2" w:rsidR="00294AFF" w:rsidP="00CA7BA3" w:rsidRDefault="00294AFF" w14:paraId="02EB378F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1F5BB2" w:rsidR="00294AFF" w:rsidTr="542506BE" w14:paraId="3DDA0294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F5BB2" w:rsidR="00294AFF" w:rsidP="00CA7BA3" w:rsidRDefault="00294AFF" w14:paraId="6A05A809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652ADDA2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1FF82F91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1F5BB2">
              <w:rPr>
                <w:rFonts w:ascii="Arial" w:hAnsi="Arial" w:eastAsia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1F5BB2">
              <w:rPr>
                <w:rFonts w:ascii="Arial" w:hAnsi="Arial" w:eastAsia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  <w:tc>
          <w:tcPr>
            <w:tcW w:w="5534" w:type="dxa"/>
            <w:vMerge/>
            <w:tcMar/>
            <w:vAlign w:val="center"/>
          </w:tcPr>
          <w:p w:rsidRPr="001F5BB2" w:rsidR="00294AFF" w:rsidP="00CA7BA3" w:rsidRDefault="00294AFF" w14:paraId="5A39BBE3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1F5BB2" w:rsidR="00294AFF" w:rsidTr="542506BE" w14:paraId="3CD57E1E" w14:textId="77777777">
        <w:trPr>
          <w:trHeight w:val="217"/>
        </w:trPr>
        <w:tc>
          <w:tcPr>
            <w:tcW w:w="2186" w:type="dxa"/>
            <w:vMerge/>
            <w:tcMar/>
            <w:vAlign w:val="center"/>
            <w:hideMark/>
          </w:tcPr>
          <w:p w:rsidRPr="001F5BB2" w:rsidR="00294AFF" w:rsidP="00CA7BA3" w:rsidRDefault="00294AFF" w14:paraId="41C8F396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6E83686B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1F6BDA31" w14:textId="77777777">
            <w:pPr>
              <w:rPr>
                <w:rFonts w:ascii="Arial" w:hAnsi="Arial" w:eastAsia="Times New Roman" w:cs="Arial"/>
                <w:sz w:val="15"/>
                <w:szCs w:val="16"/>
              </w:rPr>
            </w:pPr>
            <w:r w:rsidRPr="001F5BB2">
              <w:rPr>
                <w:rFonts w:ascii="Arial" w:hAnsi="Arial" w:eastAsia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1F5BB2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5534" w:type="dxa"/>
            <w:vMerge/>
            <w:tcMar/>
            <w:vAlign w:val="center"/>
          </w:tcPr>
          <w:p w:rsidRPr="001F5BB2" w:rsidR="00294AFF" w:rsidP="00CA7BA3" w:rsidRDefault="00294AFF" w14:paraId="72A3D3EC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Pr="001F5BB2" w:rsidR="00294AFF" w:rsidTr="542506BE" w14:paraId="075BF9B2" w14:textId="77777777">
        <w:trPr>
          <w:gridAfter w:val="1"/>
          <w:wAfter w:w="5534" w:type="dxa"/>
          <w:trHeight w:val="217"/>
        </w:trPr>
        <w:tc>
          <w:tcPr>
            <w:tcW w:w="21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01EAC605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7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116B4BB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3FB7DD3E" w14:textId="77777777">
            <w:pPr>
              <w:rPr>
                <w:rFonts w:ascii="Arial" w:hAnsi="Arial" w:eastAsia="Arial" w:cs="Arial"/>
                <w:sz w:val="15"/>
                <w:szCs w:val="16"/>
              </w:rPr>
            </w:pPr>
            <w:r w:rsidRPr="001F5BB2">
              <w:rPr>
                <w:rFonts w:ascii="Arial" w:hAnsi="Arial" w:eastAsia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1F5BB2">
              <w:rPr>
                <w:rFonts w:ascii="Arial" w:hAnsi="Arial" w:eastAsia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</w:tr>
      <w:tr w:rsidRPr="001F5BB2" w:rsidR="00294AFF" w:rsidTr="542506BE" w14:paraId="324FA300" w14:textId="77777777">
        <w:trPr>
          <w:gridAfter w:val="1"/>
          <w:wAfter w:w="5534" w:type="dxa"/>
          <w:trHeight w:val="325"/>
        </w:trPr>
        <w:tc>
          <w:tcPr>
            <w:tcW w:w="2186" w:type="dxa"/>
            <w:vMerge/>
            <w:tcMar/>
            <w:vAlign w:val="center"/>
            <w:hideMark/>
          </w:tcPr>
          <w:p w:rsidRPr="001F5BB2" w:rsidR="00294AFF" w:rsidP="00CA7BA3" w:rsidRDefault="00294AFF" w14:paraId="0D0B940D" w14:textId="7777777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75" w:type="dxa"/>
            <w:gridSpan w:val="3"/>
            <w:tcBorders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3C477CA1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78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5844AF1B" w14:textId="77777777">
            <w:pPr>
              <w:rPr>
                <w:rFonts w:ascii="Arial" w:hAnsi="Arial" w:eastAsia="Times New Roman" w:cs="Arial"/>
                <w:sz w:val="15"/>
                <w:szCs w:val="16"/>
              </w:rPr>
            </w:pPr>
            <w:r w:rsidRPr="001F5BB2">
              <w:rPr>
                <w:rFonts w:ascii="Arial" w:hAnsi="Arial" w:eastAsia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1F5BB2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</w:tr>
      <w:tr w:rsidRPr="001F5BB2" w:rsidR="00294AFF" w:rsidTr="542506BE" w14:paraId="79693C6A" w14:textId="77777777">
        <w:trPr>
          <w:gridAfter w:val="1"/>
          <w:wAfter w:w="5534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38B16E5C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75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center"/>
            <w:hideMark/>
          </w:tcPr>
          <w:p w:rsidRPr="001F5BB2" w:rsidR="00294AFF" w:rsidP="00CA7BA3" w:rsidRDefault="00294AFF" w14:paraId="70425E70" w14:textId="77777777">
            <w:pPr>
              <w:autoSpaceDE w:val="0"/>
              <w:autoSpaceDN w:val="0"/>
              <w:adjustRightInd w:val="0"/>
              <w:rPr>
                <w:rFonts w:ascii="Arial" w:hAnsi="Arial" w:eastAsia="Tahoma" w:cs="Arial"/>
                <w:sz w:val="15"/>
                <w:szCs w:val="16"/>
              </w:rPr>
            </w:pPr>
            <w:r w:rsidRPr="001F5BB2">
              <w:rPr>
                <w:rFonts w:ascii="Arial" w:hAnsi="Arial" w:cs="Arial"/>
                <w:sz w:val="15"/>
                <w:szCs w:val="16"/>
              </w:rPr>
              <w:t>4. Tasa de mortalidad infantil  (por 1000 nacidos vivos)</w:t>
            </w:r>
          </w:p>
        </w:tc>
      </w:tr>
      <w:tr w:rsidRPr="001F5BB2" w:rsidR="00294AFF" w:rsidTr="542506BE" w14:paraId="3B58ECCA" w14:textId="77777777">
        <w:trPr>
          <w:gridAfter w:val="1"/>
          <w:wAfter w:w="5534" w:type="dxa"/>
          <w:trHeight w:val="525"/>
        </w:trPr>
        <w:tc>
          <w:tcPr>
            <w:tcW w:w="2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0469FDFF" w14:textId="77777777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758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F5BB2" w:rsidR="00294AFF" w:rsidP="00CA7BA3" w:rsidRDefault="008F1906" w14:paraId="78744357" w14:textId="77777777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/>
                <w:sz w:val="16"/>
                <w:szCs w:val="18"/>
              </w:rPr>
              <w:t>Expresa el número de menores de 5 años de edad que fallecen en el estado, por cada 100,000, tomando como población base el total de niños y niñas menores de cinco años.</w:t>
            </w:r>
            <w:r w:rsidRPr="001F5BB2" w:rsidR="000D2E7E">
              <w:rPr>
                <w:rFonts w:ascii="Arial" w:hAnsi="Arial" w:cs="Arial"/>
                <w:color w:val="000000"/>
                <w:sz w:val="16"/>
                <w:szCs w:val="18"/>
              </w:rPr>
              <w:t xml:space="preserve"> </w:t>
            </w:r>
          </w:p>
        </w:tc>
      </w:tr>
      <w:tr w:rsidRPr="001F5BB2" w:rsidR="00294AFF" w:rsidTr="542506BE" w14:paraId="05F34A9E" w14:textId="77777777">
        <w:trPr>
          <w:gridAfter w:val="1"/>
          <w:wAfter w:w="5534" w:type="dxa"/>
          <w:trHeight w:val="480"/>
        </w:trPr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CA7BA3" w:rsidRDefault="00294AFF" w14:paraId="62ABF9D7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F5BB2" w:rsidR="00294AFF" w:rsidP="00CA7BA3" w:rsidRDefault="00294AFF" w14:paraId="00848B6A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F5BB2" w:rsidR="00294AFF" w:rsidP="00CA7BA3" w:rsidRDefault="00294AFF" w14:paraId="6B58107F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D9D9D9" w:themeFill="background1" w:themeFillShade="D9"/>
            <w:tcMar/>
          </w:tcPr>
          <w:p w:rsidRPr="001F5BB2" w:rsidR="00294AFF" w:rsidP="00CA7BA3" w:rsidRDefault="00294AFF" w14:paraId="38C21665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Pr="001F5BB2" w:rsidR="00294AFF" w:rsidTr="542506BE" w14:paraId="0ABFF92B" w14:textId="77777777">
        <w:trPr>
          <w:gridAfter w:val="1"/>
          <w:wAfter w:w="5534" w:type="dxa"/>
          <w:trHeight w:val="389"/>
        </w:trPr>
        <w:tc>
          <w:tcPr>
            <w:tcW w:w="300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vAlign w:val="center"/>
            <w:hideMark/>
          </w:tcPr>
          <w:p w:rsidRPr="001F5BB2" w:rsidR="00294AFF" w:rsidP="00CA7BA3" w:rsidRDefault="00294AFF" w14:paraId="668FBAAB" w14:textId="77777777">
            <w:pPr>
              <w:jc w:val="center"/>
              <w:rPr>
                <w:rFonts w:ascii="Arial" w:hAnsi="Arial" w:cs="Arial"/>
                <w:color w:val="C00000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/>
                <w:sz w:val="16"/>
                <w:szCs w:val="18"/>
              </w:rPr>
              <w:t>Niñas y niños menores de 5 años de edad</w:t>
            </w:r>
          </w:p>
        </w:tc>
        <w:tc>
          <w:tcPr>
            <w:tcW w:w="2776" w:type="dxa"/>
            <w:gridSpan w:val="4"/>
            <w:tcBorders>
              <w:top w:val="single" w:color="auto" w:sz="8" w:space="0"/>
              <w:left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30E81EB1" w14:textId="77777777">
            <w:pPr>
              <w:jc w:val="center"/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</w:pPr>
            <w:r w:rsidRPr="001F5BB2">
              <w:rPr>
                <w:rFonts w:ascii="Arial" w:hAnsi="Arial" w:eastAsia="Times New Roman" w:cs="Arial"/>
                <w:color w:val="000000" w:themeColor="text1"/>
                <w:sz w:val="15"/>
                <w:szCs w:val="16"/>
              </w:rPr>
              <w:t>5.9</w:t>
            </w:r>
          </w:p>
          <w:p w:rsidRPr="001F5BB2" w:rsidR="00294AFF" w:rsidP="00CA7BA3" w:rsidRDefault="00294AFF" w14:paraId="12FCFF13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94AFF" w14:paraId="68742D0E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25" w:type="dxa"/>
            <w:gridSpan w:val="2"/>
            <w:tcBorders>
              <w:top w:val="single" w:color="auto" w:sz="8" w:space="0"/>
              <w:left w:val="nil"/>
              <w:right w:val="single" w:color="000000" w:themeColor="text1" w:sz="8" w:space="0"/>
            </w:tcBorders>
            <w:shd w:val="clear" w:color="auto" w:fill="auto"/>
            <w:tcMar/>
            <w:vAlign w:val="center"/>
          </w:tcPr>
          <w:p w:rsidRPr="001F5BB2" w:rsidR="00294AFF" w:rsidP="00CA7BA3" w:rsidRDefault="002A3F41" w14:paraId="074FBFE9" w14:textId="77777777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1F5BB2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Periódico</w:t>
            </w:r>
          </w:p>
        </w:tc>
      </w:tr>
      <w:tr w:rsidRPr="001F5BB2" w:rsidR="00294AFF" w:rsidTr="542506BE" w14:paraId="7C7077C8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vAlign w:val="bottom"/>
            <w:hideMark/>
          </w:tcPr>
          <w:p w:rsidRPr="001F5BB2" w:rsidR="00294AFF" w:rsidP="00CA7BA3" w:rsidRDefault="00294AFF" w14:paraId="6951EDE8" w14:textId="77777777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Pr="001F5BB2" w:rsidR="00294AFF" w:rsidTr="542506BE" w14:paraId="506C69AD" w14:textId="77777777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8110E6" w:rsidRDefault="00294AFF" w14:paraId="62D80D35" w14:textId="77777777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02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center"/>
            <w:hideMark/>
          </w:tcPr>
          <w:p w:rsidRPr="001F5BB2" w:rsidR="00294AFF" w:rsidP="008110E6" w:rsidRDefault="008110E6" w14:paraId="4D1C29B7" w14:textId="77777777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eastAsia="Times New Roman" w:cs="Arial"/>
                <w:sz w:val="16"/>
                <w:szCs w:val="16"/>
              </w:rPr>
              <w:t>Mínima: 4.5 Optima: 3.9</w:t>
            </w:r>
          </w:p>
        </w:tc>
      </w:tr>
      <w:tr w:rsidRPr="001F5BB2" w:rsidR="00294AFF" w:rsidTr="542506BE" w14:paraId="30B966AF" w14:textId="77777777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F5BB2" w:rsidR="00294AFF" w:rsidP="00CA7BA3" w:rsidRDefault="00294AFF" w14:paraId="1438E85D" w14:textId="77777777">
            <w:pPr>
              <w:rPr>
                <w:rFonts w:ascii="Arial" w:hAnsi="Arial" w:eastAsia="Tahoma" w:cs="Arial"/>
                <w:sz w:val="15"/>
                <w:szCs w:val="16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Meta anual programada:</w:t>
            </w:r>
            <w:r w:rsidRPr="001F5BB2">
              <w:rPr>
                <w:rFonts w:ascii="Arial" w:hAnsi="Arial" w:eastAsia="Tahoma" w:cs="Arial"/>
                <w:sz w:val="15"/>
                <w:szCs w:val="16"/>
              </w:rPr>
              <w:t xml:space="preserve"> </w:t>
            </w:r>
          </w:p>
          <w:p w:rsidRPr="001F5BB2" w:rsidR="00294AFF" w:rsidP="00CA7BA3" w:rsidRDefault="008110E6" w14:paraId="7DFA6CD0" w14:textId="7CE15369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7704CFFE" w:rsidR="7704CFFE">
              <w:rPr>
                <w:rFonts w:ascii="Arial" w:hAnsi="Arial" w:eastAsia="Tahoma" w:cs="Arial"/>
                <w:sz w:val="16"/>
                <w:szCs w:val="16"/>
              </w:rPr>
              <w:t>Mínima (2025): 4.9</w:t>
            </w:r>
            <w:r>
              <w:br/>
            </w:r>
            <w:r w:rsidRPr="7704CFFE" w:rsidR="7704CFFE">
              <w:rPr>
                <w:rFonts w:ascii="Arial" w:hAnsi="Arial" w:eastAsia="Tahoma" w:cs="Arial"/>
                <w:sz w:val="16"/>
                <w:szCs w:val="16"/>
              </w:rPr>
              <w:t xml:space="preserve"> Óptima (2025): 4.5</w:t>
            </w:r>
          </w:p>
        </w:tc>
        <w:tc>
          <w:tcPr>
            <w:tcW w:w="143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Pr="001F5BB2" w:rsidR="00294AFF" w:rsidP="00CA7BA3" w:rsidRDefault="00294AFF" w14:paraId="4EE06B1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Primer Trimestre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F5BB2" w:rsidR="00294AFF" w:rsidP="00CA7BA3" w:rsidRDefault="00294AFF" w14:paraId="2D0CFD8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F5BB2" w:rsidR="00294AFF" w:rsidP="00CA7BA3" w:rsidRDefault="00294AFF" w14:paraId="147FC3D2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hideMark/>
          </w:tcPr>
          <w:p w:rsidRPr="001F5BB2" w:rsidR="00294AFF" w:rsidP="00CA7BA3" w:rsidRDefault="00294AFF" w14:paraId="37F234C8" w14:textId="77777777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Pr="001F5BB2" w:rsidR="00294AFF" w:rsidTr="542506BE" w14:paraId="48E01013" w14:textId="77777777">
        <w:trPr>
          <w:gridAfter w:val="1"/>
          <w:wAfter w:w="5534" w:type="dxa"/>
          <w:trHeight w:val="315"/>
        </w:trPr>
        <w:tc>
          <w:tcPr>
            <w:tcW w:w="291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D9D9D9" w:themeFill="background1" w:themeFillShade="D9"/>
            <w:tcMar/>
            <w:vAlign w:val="bottom"/>
            <w:hideMark/>
          </w:tcPr>
          <w:p w:rsidRPr="001F5BB2" w:rsidR="00294AFF" w:rsidP="042A98C8" w:rsidRDefault="042A98C8" w14:paraId="36E3C05D" w14:textId="3722E030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42A98C8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1432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F5BB2" w:rsidR="00294AFF" w:rsidP="18B5C491" w:rsidRDefault="5673C35D" w14:paraId="3DEEC669" w14:textId="326E1233">
            <w:pPr>
              <w:rPr>
                <w:rFonts w:ascii="Arial" w:hAnsi="Arial" w:eastAsia="Arial" w:cs="Arial"/>
                <w:color w:val="C00000"/>
                <w:sz w:val="18"/>
                <w:szCs w:val="18"/>
                <w:lang w:val="es"/>
              </w:rPr>
            </w:pPr>
            <w:r w:rsidRPr="7704CFFE" w:rsidR="7704CFFE">
              <w:rPr>
                <w:rFonts w:ascii="Arial" w:hAnsi="Arial" w:eastAsia="Arial" w:cs="Arial"/>
                <w:color w:val="C00000"/>
                <w:sz w:val="18"/>
                <w:szCs w:val="18"/>
                <w:lang w:val="es"/>
              </w:rPr>
              <w:t>anual</w:t>
            </w:r>
          </w:p>
        </w:tc>
        <w:tc>
          <w:tcPr>
            <w:tcW w:w="156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F5BB2" w:rsidR="00294AFF" w:rsidP="18B5C491" w:rsidRDefault="5673C35D" w14:paraId="3656B9AB" w14:textId="5182327C">
            <w:pPr>
              <w:rPr>
                <w:rFonts w:ascii="Arial" w:hAnsi="Arial" w:eastAsia="Arial" w:cs="Arial"/>
                <w:color w:val="C00000"/>
                <w:sz w:val="18"/>
                <w:szCs w:val="18"/>
                <w:lang w:val="es"/>
              </w:rPr>
            </w:pPr>
            <w:r w:rsidRPr="235A43E9" w:rsidR="52E051E9">
              <w:rPr>
                <w:rFonts w:ascii="Arial" w:hAnsi="Arial" w:eastAsia="Arial" w:cs="Arial"/>
                <w:color w:val="C00000"/>
                <w:sz w:val="18"/>
                <w:szCs w:val="18"/>
                <w:lang w:val="es"/>
              </w:rPr>
              <w:t>anual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F5BB2" w:rsidR="00294AFF" w:rsidP="00CA7BA3" w:rsidRDefault="3D193EB9" w14:paraId="45FB0818" w14:noSpellErr="1" w14:textId="003741DF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542506BE" w:rsidR="542506BE">
              <w:rPr>
                <w:rFonts w:ascii="Arial" w:hAnsi="Arial" w:cs="Arial"/>
                <w:sz w:val="18"/>
                <w:szCs w:val="18"/>
                <w:lang w:val="es-ES"/>
              </w:rPr>
              <w:t>anual</w:t>
            </w:r>
          </w:p>
        </w:tc>
        <w:tc>
          <w:tcPr>
            <w:tcW w:w="149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Pr="001F5BB2" w:rsidR="00294AFF" w:rsidP="004F57CC" w:rsidRDefault="00031F4D" w14:paraId="049F31CB" w14:textId="66C18D71" w14:noSpellErr="1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Pr="001F5BB2" w:rsidR="00294AFF" w:rsidTr="542506BE" w14:paraId="69FEA2B2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800000"/>
            <w:tcMar/>
            <w:hideMark/>
          </w:tcPr>
          <w:p w:rsidRPr="001F5BB2" w:rsidR="00294AFF" w:rsidP="00CA7BA3" w:rsidRDefault="00294AFF" w14:paraId="131286C7" w14:textId="77777777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1F5BB2">
              <w:rPr>
                <w:rFonts w:ascii="Arial" w:hAnsi="Arial" w:cs="Arial"/>
                <w:b/>
                <w:sz w:val="18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Pr="001F5BB2" w:rsidR="00294AFF" w:rsidTr="542506BE" w14:paraId="3461D779" w14:textId="77777777">
        <w:trPr>
          <w:gridAfter w:val="1"/>
          <w:wAfter w:w="5534" w:type="dxa"/>
          <w:trHeight w:val="300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2A98C8" w:rsidP="042A98C8" w:rsidRDefault="042A98C8" w14:paraId="28026AB7" w14:textId="14232173">
            <w:pPr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1F5BB2" w:rsidR="00294AFF" w:rsidTr="542506BE" w14:paraId="0FB78278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2A98C8" w:rsidP="042A98C8" w:rsidRDefault="042A98C8" w14:paraId="67770844" w14:textId="068C1617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</w:p>
        </w:tc>
      </w:tr>
      <w:tr w:rsidRPr="001F5BB2" w:rsidR="00294AFF" w:rsidTr="542506BE" w14:paraId="08DB5328" w14:textId="77777777">
        <w:trPr>
          <w:gridAfter w:val="1"/>
          <w:wAfter w:w="5534" w:type="dxa"/>
          <w:trHeight w:val="315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themeColor="text1" w:sz="8" w:space="0"/>
            </w:tcBorders>
            <w:shd w:val="clear" w:color="auto" w:fill="auto"/>
            <w:tcMar/>
            <w:vAlign w:val="bottom"/>
            <w:hideMark/>
          </w:tcPr>
          <w:p w:rsidR="042A98C8" w:rsidP="5673C35D" w:rsidRDefault="5673C35D" w14:paraId="32FFEB1E" w14:textId="449D3308">
            <w:pPr>
              <w:rPr>
                <w:rFonts w:ascii="Arial" w:hAnsi="Arial" w:eastAsia="Arial" w:cs="Arial"/>
                <w:b/>
                <w:bCs/>
                <w:sz w:val="18"/>
                <w:szCs w:val="18"/>
              </w:rPr>
            </w:pPr>
            <w:r w:rsidRPr="5673C35D">
              <w:rPr>
                <w:rFonts w:ascii="Arial" w:hAnsi="Arial" w:eastAsia="Arial" w:cs="Arial"/>
                <w:b/>
                <w:bCs/>
                <w:sz w:val="18"/>
                <w:szCs w:val="18"/>
              </w:rPr>
              <w:t>OBSERVACIONES:</w:t>
            </w:r>
          </w:p>
          <w:p w:rsidR="042A98C8" w:rsidP="5673C35D" w:rsidRDefault="5673C35D" w14:paraId="38EFB1C4" w14:textId="2225B695">
            <w:pPr>
              <w:rPr>
                <w:rFonts w:ascii="Arial" w:hAnsi="Arial" w:eastAsia="Arial" w:cs="Arial"/>
                <w:b/>
                <w:bCs/>
                <w:color w:val="FF0000"/>
                <w:sz w:val="18"/>
                <w:szCs w:val="18"/>
              </w:rPr>
            </w:pPr>
            <w:r w:rsidRPr="5673C35D">
              <w:rPr>
                <w:rFonts w:ascii="Arial" w:hAnsi="Arial" w:eastAsia="Arial" w:cs="Arial"/>
                <w:b/>
                <w:bCs/>
                <w:color w:val="FF0000"/>
                <w:sz w:val="18"/>
                <w:szCs w:val="18"/>
              </w:rPr>
              <w:t>INDICADOR ANUAL</w:t>
            </w:r>
          </w:p>
          <w:p w:rsidR="042A98C8" w:rsidP="042A98C8" w:rsidRDefault="042A98C8" w14:paraId="39C2028F" w14:textId="36F21569">
            <w:pPr>
              <w:shd w:val="clear" w:color="auto" w:fill="FFFFFF" w:themeFill="background1"/>
              <w:jc w:val="both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:rsidRPr="001F5BB2" w:rsidR="00294AFF" w:rsidTr="542506BE" w14:paraId="1D2E2EF8" w14:textId="77777777">
        <w:trPr>
          <w:gridAfter w:val="1"/>
          <w:wAfter w:w="5534" w:type="dxa"/>
          <w:trHeight w:val="650"/>
        </w:trPr>
        <w:tc>
          <w:tcPr>
            <w:tcW w:w="8944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themeColor="text1" w:sz="8" w:space="0"/>
            </w:tcBorders>
            <w:shd w:val="clear" w:color="auto" w:fill="auto"/>
            <w:tcMar/>
            <w:hideMark/>
          </w:tcPr>
          <w:p w:rsidR="042A98C8" w:rsidP="18B5C491" w:rsidRDefault="042A98C8" w14:paraId="435C30B4" w14:textId="4C01D886">
            <w:pPr>
              <w:rPr>
                <w:rFonts w:ascii="Tahoma" w:hAnsi="Tahoma" w:eastAsia="Tahoma" w:cs="Tahoma"/>
                <w:sz w:val="15"/>
                <w:szCs w:val="15"/>
              </w:rPr>
            </w:pPr>
            <w:r w:rsidRPr="18B5C491" w:rsidR="18B5C491">
              <w:rPr>
                <w:rFonts w:ascii="Arial" w:hAnsi="Arial" w:eastAsia="Arial" w:cs="Arial"/>
                <w:b w:val="1"/>
                <w:bCs w:val="1"/>
                <w:sz w:val="18"/>
                <w:szCs w:val="18"/>
                <w:lang w:val="es"/>
              </w:rPr>
              <w:t xml:space="preserve">Observaciones: INDICADOR ANUAL. </w:t>
            </w:r>
          </w:p>
        </w:tc>
      </w:tr>
    </w:tbl>
    <w:p w:rsidRPr="00294AFF" w:rsidR="00294AFF" w:rsidP="00294AFF" w:rsidRDefault="00294AFF" w14:paraId="34CE0A41" w14:textId="77777777">
      <w:pPr>
        <w:tabs>
          <w:tab w:val="left" w:pos="463"/>
        </w:tabs>
        <w:rPr>
          <w:rFonts w:ascii="Arial" w:hAnsi="Arial" w:cs="Arial"/>
          <w:sz w:val="22"/>
          <w:lang w:val="es-ES"/>
        </w:rPr>
      </w:pPr>
      <w:r w:rsidRPr="00294AFF">
        <w:rPr>
          <w:rFonts w:ascii="Arial" w:hAnsi="Arial" w:cs="Arial"/>
          <w:sz w:val="22"/>
          <w:lang w:val="es-ES"/>
        </w:rPr>
        <w:tab/>
      </w:r>
    </w:p>
    <w:p w:rsidRPr="00294AFF" w:rsidR="00294AFF" w:rsidP="00294AFF" w:rsidRDefault="00294AFF" w14:paraId="172FE3DC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ELABORÓ</w:t>
      </w:r>
    </w:p>
    <w:p w:rsidRPr="00294AFF" w:rsidR="00294AFF" w:rsidP="00294AFF" w:rsidRDefault="00294AFF" w14:paraId="5CE1A49C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</w:t>
      </w:r>
    </w:p>
    <w:p w:rsidR="00294AFF" w:rsidP="00294AFF" w:rsidRDefault="00084A09" w14:paraId="250061C0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MARIA CRISTABEL RODRIGUEZ ABURTO</w:t>
      </w:r>
    </w:p>
    <w:p w:rsidRPr="00294AFF" w:rsidR="00084A09" w:rsidP="00294AFF" w:rsidRDefault="00084A09" w14:paraId="631E7BEA" w14:textId="77777777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JEFA DEL DEPARTAMENTO DE INFANCIA Y ADOLESCENCIA</w:t>
      </w:r>
    </w:p>
    <w:p w:rsidRPr="00294AFF" w:rsidR="00294AFF" w:rsidP="00294AFF" w:rsidRDefault="00294AFF" w14:paraId="62EBF3C5" w14:textId="77777777">
      <w:pPr>
        <w:jc w:val="center"/>
        <w:rPr>
          <w:rFonts w:ascii="Arial" w:hAnsi="Arial" w:cs="Arial"/>
          <w:b/>
          <w:sz w:val="15"/>
          <w:szCs w:val="16"/>
          <w:lang w:val="es-ES"/>
        </w:rPr>
      </w:pPr>
    </w:p>
    <w:p w:rsidR="0090068E" w:rsidRDefault="0090068E" w14:paraId="6D98A12B" w14:textId="77777777"/>
    <w:sectPr w:rsidR="0090068E" w:rsidSect="00D54473">
      <w:headerReference w:type="default" r:id="rId7"/>
      <w:pgSz w:w="12240" w:h="15840" w:orient="portrait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17755" w:rsidP="00294AFF" w:rsidRDefault="00917755" w14:paraId="229DB104" w14:textId="77777777">
      <w:r>
        <w:separator/>
      </w:r>
    </w:p>
  </w:endnote>
  <w:endnote w:type="continuationSeparator" w:id="0">
    <w:p w:rsidR="00917755" w:rsidP="00294AFF" w:rsidRDefault="00917755" w14:paraId="138D31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17755" w:rsidP="00294AFF" w:rsidRDefault="00917755" w14:paraId="4B716C28" w14:textId="77777777">
      <w:r>
        <w:separator/>
      </w:r>
    </w:p>
  </w:footnote>
  <w:footnote w:type="continuationSeparator" w:id="0">
    <w:p w:rsidR="00917755" w:rsidP="00294AFF" w:rsidRDefault="00917755" w14:paraId="4CE0EE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94AFF" w:rsidRDefault="00294AFF" w14:paraId="6D3D141A" w14:textId="77777777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90F54"/>
    <w:multiLevelType w:val="hybridMultilevel"/>
    <w:tmpl w:val="A5460322"/>
    <w:lvl w:ilvl="0" w:tplc="97D2DA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974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FF"/>
    <w:rsid w:val="00031F4D"/>
    <w:rsid w:val="00084A09"/>
    <w:rsid w:val="000A0F24"/>
    <w:rsid w:val="000B7754"/>
    <w:rsid w:val="000D2E7E"/>
    <w:rsid w:val="000F478E"/>
    <w:rsid w:val="00161FC0"/>
    <w:rsid w:val="001E5BB2"/>
    <w:rsid w:val="001F5BB2"/>
    <w:rsid w:val="00247842"/>
    <w:rsid w:val="00294AFF"/>
    <w:rsid w:val="002A3F41"/>
    <w:rsid w:val="002E61F3"/>
    <w:rsid w:val="00314FCB"/>
    <w:rsid w:val="003228CD"/>
    <w:rsid w:val="003362B6"/>
    <w:rsid w:val="0041521D"/>
    <w:rsid w:val="00481C9A"/>
    <w:rsid w:val="004B73B8"/>
    <w:rsid w:val="004F57CC"/>
    <w:rsid w:val="00554399"/>
    <w:rsid w:val="005D4B5D"/>
    <w:rsid w:val="0065653F"/>
    <w:rsid w:val="0070476F"/>
    <w:rsid w:val="007407D6"/>
    <w:rsid w:val="007441BB"/>
    <w:rsid w:val="00805E31"/>
    <w:rsid w:val="008110E6"/>
    <w:rsid w:val="0085413F"/>
    <w:rsid w:val="008F1906"/>
    <w:rsid w:val="0090068E"/>
    <w:rsid w:val="009110C0"/>
    <w:rsid w:val="00917755"/>
    <w:rsid w:val="00981293"/>
    <w:rsid w:val="00A52F1B"/>
    <w:rsid w:val="00A85757"/>
    <w:rsid w:val="00AC45B0"/>
    <w:rsid w:val="00B26DB7"/>
    <w:rsid w:val="00B557F1"/>
    <w:rsid w:val="00CA51F1"/>
    <w:rsid w:val="00D54473"/>
    <w:rsid w:val="00DB6BF9"/>
    <w:rsid w:val="00DD38F6"/>
    <w:rsid w:val="042A98C8"/>
    <w:rsid w:val="0F85F573"/>
    <w:rsid w:val="18B5C491"/>
    <w:rsid w:val="1A346F36"/>
    <w:rsid w:val="235A43E9"/>
    <w:rsid w:val="304711B9"/>
    <w:rsid w:val="389B3B49"/>
    <w:rsid w:val="3D193EB9"/>
    <w:rsid w:val="48443761"/>
    <w:rsid w:val="4BC2D403"/>
    <w:rsid w:val="4DB1EEBE"/>
    <w:rsid w:val="52E051E9"/>
    <w:rsid w:val="542506BE"/>
    <w:rsid w:val="5673C35D"/>
    <w:rsid w:val="5D6A7451"/>
    <w:rsid w:val="5FB1DA15"/>
    <w:rsid w:val="68D9881A"/>
    <w:rsid w:val="7704C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58C8"/>
  <w15:chartTrackingRefBased/>
  <w15:docId w15:val="{FF02D4FD-E4E6-3B49-BBAF-5CC566AB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294AFF"/>
    <w:rPr>
      <w:rFonts w:ascii="Times New Roman" w:hAnsi="Times New Roman" w:eastAsia="Calibri" w:cs="Times New Roman"/>
      <w:lang w:val="es-MX" w:eastAsia="es-MX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EncabezadoCar" w:customStyle="1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hAnsiTheme="minorHAnsi" w:eastAsiaTheme="minorHAnsi" w:cstheme="minorBidi"/>
      <w:lang w:val="es-ES" w:eastAsia="en-U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294AFF"/>
    <w:rPr>
      <w:lang w:val="es-ES"/>
    </w:rPr>
  </w:style>
  <w:style w:type="paragraph" w:styleId="Prrafodelista">
    <w:name w:val="List Paragraph"/>
    <w:basedOn w:val="Normal"/>
    <w:uiPriority w:val="34"/>
    <w:qFormat/>
    <w:rsid w:val="00084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 de Microsoft Office</dc:creator>
  <keywords/>
  <dc:description/>
  <lastModifiedBy>Usuario invitado</lastModifiedBy>
  <revision>27</revision>
  <dcterms:created xsi:type="dcterms:W3CDTF">2023-04-10T19:01:00.0000000Z</dcterms:created>
  <dcterms:modified xsi:type="dcterms:W3CDTF">2025-10-10T16:00:14.9895530Z</dcterms:modified>
</coreProperties>
</file>