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121" w14:textId="77777777" w:rsidR="003B633C" w:rsidRPr="00B72DFF" w:rsidRDefault="552874AF" w:rsidP="552874AF">
      <w:pPr>
        <w:jc w:val="right"/>
        <w:rPr>
          <w:rFonts w:ascii="Arial" w:hAnsi="Arial" w:cs="Arial"/>
          <w:b/>
          <w:bCs/>
        </w:rPr>
      </w:pPr>
      <w:r w:rsidRPr="552874AF">
        <w:rPr>
          <w:rFonts w:ascii="Arial" w:hAnsi="Arial" w:cs="Arial"/>
          <w:b/>
          <w:bCs/>
        </w:rPr>
        <w:t>REPORTE DE AVANCE TRIMESTRAL PROGRAMA SECTORIAL DE SALUD  2022-2027</w:t>
      </w:r>
    </w:p>
    <w:p w14:paraId="2AF569F8" w14:textId="72E0DD2C" w:rsidR="003B633C" w:rsidRPr="00B72DFF" w:rsidRDefault="04E297D9" w:rsidP="04E297D9">
      <w:pPr>
        <w:jc w:val="right"/>
        <w:rPr>
          <w:rFonts w:ascii="Arial" w:eastAsia="Arial" w:hAnsi="Arial" w:cs="Arial"/>
          <w:b/>
          <w:bCs/>
          <w:sz w:val="21"/>
          <w:szCs w:val="21"/>
        </w:rPr>
      </w:pPr>
      <w:r w:rsidRPr="53CCA879">
        <w:rPr>
          <w:rFonts w:ascii="Arial" w:eastAsia="Arial" w:hAnsi="Arial" w:cs="Arial"/>
          <w:b/>
          <w:bCs/>
          <w:sz w:val="21"/>
          <w:szCs w:val="21"/>
        </w:rPr>
        <w:t xml:space="preserve">FECHA: </w:t>
      </w:r>
      <w:r w:rsidR="006E6A93">
        <w:rPr>
          <w:rFonts w:ascii="Arial" w:eastAsia="Arial" w:hAnsi="Arial" w:cs="Arial"/>
          <w:b/>
          <w:bCs/>
          <w:sz w:val="21"/>
          <w:szCs w:val="21"/>
        </w:rPr>
        <w:t>10</w:t>
      </w:r>
      <w:r w:rsidRPr="53CCA879">
        <w:rPr>
          <w:rFonts w:ascii="Arial" w:eastAsia="Arial" w:hAnsi="Arial" w:cs="Arial"/>
          <w:b/>
          <w:bCs/>
          <w:sz w:val="21"/>
          <w:szCs w:val="21"/>
        </w:rPr>
        <w:t>/</w:t>
      </w:r>
      <w:r w:rsidR="006E6A93">
        <w:rPr>
          <w:rFonts w:ascii="Arial" w:eastAsia="Arial" w:hAnsi="Arial" w:cs="Arial"/>
          <w:b/>
          <w:bCs/>
          <w:sz w:val="21"/>
          <w:szCs w:val="21"/>
        </w:rPr>
        <w:t>04</w:t>
      </w:r>
      <w:r w:rsidRPr="53CCA879">
        <w:rPr>
          <w:rFonts w:ascii="Arial" w:eastAsia="Arial" w:hAnsi="Arial" w:cs="Arial"/>
          <w:b/>
          <w:bCs/>
          <w:sz w:val="21"/>
          <w:szCs w:val="21"/>
        </w:rPr>
        <w:t>/202</w:t>
      </w:r>
      <w:r w:rsidR="509F4ED3" w:rsidRPr="53CCA879">
        <w:rPr>
          <w:rFonts w:ascii="Arial" w:eastAsia="Arial" w:hAnsi="Arial" w:cs="Arial"/>
          <w:b/>
          <w:bCs/>
          <w:sz w:val="21"/>
          <w:szCs w:val="21"/>
        </w:rPr>
        <w:t>6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="003B633C" w:rsidRPr="00B72DFF" w14:paraId="3612C755" w14:textId="77777777" w:rsidTr="7FF862B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23EF0C63" w14:textId="77777777" w:rsidR="003B633C" w:rsidRPr="00B72DFF" w:rsidRDefault="003B633C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24BB0746" w14:textId="723F4CF4" w:rsidR="003B633C" w:rsidRPr="00B72DFF" w:rsidRDefault="552874AF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552874AF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PROGRAMA SECTORIAL DE SALUD  2022-2027 (EJERCICIO 202</w:t>
            </w:r>
            <w:r w:rsidR="006E6A9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552874A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B633C" w:rsidRPr="00B72DFF" w14:paraId="0A4E7266" w14:textId="77777777" w:rsidTr="7FF862B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0975E13C" w14:textId="77777777" w:rsidR="003B633C" w:rsidRPr="00B72DFF" w:rsidRDefault="003B633C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B72DF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3B633C" w:rsidRPr="00B72DFF" w14:paraId="30F34E1F" w14:textId="77777777" w:rsidTr="7FF862BC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E875DFC" w14:textId="77777777" w:rsidR="003B633C" w:rsidRPr="00B72DFF" w:rsidRDefault="003B633C" w:rsidP="00DB5D94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2D8FD3" w14:textId="77777777" w:rsidR="003B633C" w:rsidRPr="00B72DFF" w:rsidRDefault="003B633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3B633C" w:rsidRPr="00B72DFF" w14:paraId="6AE7F593" w14:textId="77777777" w:rsidTr="7FF862BC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108C525" w14:textId="77777777" w:rsidR="003B633C" w:rsidRPr="00B72DFF" w:rsidRDefault="003B633C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F4A2773" w14:textId="77777777" w:rsidR="00EC5701" w:rsidRPr="00B72DFF" w:rsidRDefault="00EC5701" w:rsidP="00EC570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5AD87537" w14:textId="77777777" w:rsidR="00EC5701" w:rsidRPr="00B72DFF" w:rsidRDefault="00EC5701" w:rsidP="00EC570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487FD3AA" w14:textId="3D15A45C" w:rsidR="003B633C" w:rsidRPr="00B72DFF" w:rsidRDefault="00EC5701" w:rsidP="00EC570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3B633C" w:rsidRPr="00B72DFF" w14:paraId="246C598B" w14:textId="77777777" w:rsidTr="7FF862B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FC50562" w14:textId="77777777" w:rsidR="003B633C" w:rsidRPr="00B72DFF" w:rsidRDefault="003B633C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B633C" w:rsidRPr="00B72DFF" w14:paraId="71AF05E8" w14:textId="77777777" w:rsidTr="7FF862B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BB3F446" w14:textId="77777777" w:rsidR="003B633C" w:rsidRPr="00B72DFF" w:rsidRDefault="003B633C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3B633C" w:rsidRPr="00B72DFF" w14:paraId="1D6D842C" w14:textId="77777777" w:rsidTr="7FF862BC">
        <w:trPr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828572" w14:textId="77777777" w:rsidR="003B633C" w:rsidRPr="00B72DFF" w:rsidRDefault="003B633C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4466378" w14:textId="77777777" w:rsidR="003B633C" w:rsidRPr="00B72DFF" w:rsidRDefault="003B633C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B62D280" w14:textId="77777777" w:rsidR="003B633C" w:rsidRPr="00B72DFF" w:rsidRDefault="003B633C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B72DF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vAlign w:val="center"/>
          </w:tcPr>
          <w:p w14:paraId="79326584" w14:textId="77777777" w:rsidR="003B633C" w:rsidRPr="00B72DFF" w:rsidRDefault="003B633C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B633C" w:rsidRPr="00B72DFF" w14:paraId="21D89906" w14:textId="77777777" w:rsidTr="7FF862BC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0D745258" w14:textId="77777777" w:rsidR="003B633C" w:rsidRPr="00B72DFF" w:rsidRDefault="003B633C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87C2F3" w14:textId="77777777" w:rsidR="003B633C" w:rsidRPr="00B72DFF" w:rsidRDefault="003B633C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D4EBAF8" w14:textId="77777777" w:rsidR="003B633C" w:rsidRPr="00B72DFF" w:rsidRDefault="003B633C" w:rsidP="00DB5D94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B72DFF"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Objetivo Prioritario 6.1                                                                                                   </w:t>
            </w:r>
            <w:r w:rsidRPr="00B72DFF">
              <w:rPr>
                <w:rFonts w:ascii="Arial" w:eastAsia="Tahoma" w:hAnsi="Arial" w:cs="Arial"/>
                <w:sz w:val="16"/>
                <w:szCs w:val="16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521" w:type="dxa"/>
            <w:vMerge/>
            <w:vAlign w:val="center"/>
          </w:tcPr>
          <w:p w14:paraId="00679C02" w14:textId="77777777" w:rsidR="003B633C" w:rsidRPr="00B72DFF" w:rsidRDefault="003B633C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B633C" w:rsidRPr="00B72DFF" w14:paraId="23BAD008" w14:textId="77777777" w:rsidTr="7FF862BC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0D7339AD" w14:textId="77777777" w:rsidR="003B633C" w:rsidRPr="00B72DFF" w:rsidRDefault="003B633C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8785015" w14:textId="77777777" w:rsidR="003B633C" w:rsidRPr="00B72DFF" w:rsidRDefault="003B633C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A4EBE0" w14:textId="1D1D1AC4" w:rsidR="003B633C" w:rsidRPr="00B72DFF" w:rsidRDefault="35AEDD1D" w:rsidP="00DB5D94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35AEDD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6.1.3 </w:t>
            </w:r>
            <w:r w:rsidRPr="35AEDD1D">
              <w:rPr>
                <w:rFonts w:ascii="Arial" w:hAnsi="Arial" w:cs="Arial"/>
                <w:sz w:val="16"/>
                <w:szCs w:val="16"/>
              </w:rPr>
              <w:t>Avanzar en la implementación del enfoque de atención primaria para la salud.</w:t>
            </w:r>
          </w:p>
        </w:tc>
        <w:tc>
          <w:tcPr>
            <w:tcW w:w="6521" w:type="dxa"/>
            <w:vMerge/>
            <w:vAlign w:val="center"/>
          </w:tcPr>
          <w:p w14:paraId="03F9DDB3" w14:textId="77777777" w:rsidR="003B633C" w:rsidRPr="00B72DFF" w:rsidRDefault="003B633C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B633C" w:rsidRPr="00B72DFF" w14:paraId="6C5A8198" w14:textId="77777777" w:rsidTr="7FF862BC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0CB78A1" w14:textId="77777777" w:rsidR="003B633C" w:rsidRPr="00B72DFF" w:rsidRDefault="003B633C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8DF9B65" w14:textId="77777777" w:rsidR="003B633C" w:rsidRPr="00B72DFF" w:rsidRDefault="003B633C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59428A" w14:textId="53B352F3" w:rsidR="003B633C" w:rsidRPr="00B72DFF" w:rsidRDefault="35AEDD1D" w:rsidP="00DB5D94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35AEDD1D"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Objetivo Prioritario 6.1 </w:t>
            </w:r>
            <w:r w:rsidRPr="35AEDD1D">
              <w:rPr>
                <w:rFonts w:ascii="Arial" w:eastAsia="Tahoma" w:hAnsi="Arial" w:cs="Arial"/>
                <w:sz w:val="16"/>
                <w:szCs w:val="16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3B633C" w:rsidRPr="00B72DFF" w14:paraId="6145CF07" w14:textId="77777777" w:rsidTr="7FF862BC">
        <w:trPr>
          <w:gridAfter w:val="1"/>
          <w:wAfter w:w="6521" w:type="dxa"/>
          <w:trHeight w:val="325"/>
        </w:trPr>
        <w:tc>
          <w:tcPr>
            <w:tcW w:w="2561" w:type="dxa"/>
            <w:vMerge/>
            <w:vAlign w:val="center"/>
            <w:hideMark/>
          </w:tcPr>
          <w:p w14:paraId="672A9FC6" w14:textId="77777777" w:rsidR="003B633C" w:rsidRPr="00B72DFF" w:rsidRDefault="003B633C" w:rsidP="00DB5D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9405CFF" w14:textId="77777777" w:rsidR="003B633C" w:rsidRPr="00B72DFF" w:rsidRDefault="003B633C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53C9C51" w14:textId="22DC066D" w:rsidR="003B633C" w:rsidRPr="00B72DFF" w:rsidRDefault="35AEDD1D" w:rsidP="00DB5D94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35AEDD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61.3 </w:t>
            </w:r>
            <w:r w:rsidRPr="35AEDD1D">
              <w:rPr>
                <w:rFonts w:ascii="Arial" w:hAnsi="Arial" w:cs="Arial"/>
                <w:sz w:val="16"/>
                <w:szCs w:val="16"/>
              </w:rPr>
              <w:t>Avanzar en la implementación del enfoque de atención primaria para la salud.</w:t>
            </w:r>
          </w:p>
        </w:tc>
      </w:tr>
      <w:tr w:rsidR="003B633C" w:rsidRPr="00B72DFF" w14:paraId="5A10901F" w14:textId="77777777" w:rsidTr="7FF862BC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242632" w14:textId="77777777" w:rsidR="003B633C" w:rsidRPr="00B72DFF" w:rsidRDefault="003B633C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BDA2028" w14:textId="77777777" w:rsidR="003B633C" w:rsidRPr="00B72DFF" w:rsidRDefault="003B633C" w:rsidP="00DB5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DFF">
              <w:rPr>
                <w:rFonts w:ascii="Arial" w:hAnsi="Arial" w:cs="Arial"/>
                <w:sz w:val="16"/>
                <w:szCs w:val="16"/>
              </w:rPr>
              <w:t>Mantener la letalidad por Dengue por debajo del 1%</w:t>
            </w:r>
          </w:p>
        </w:tc>
      </w:tr>
      <w:tr w:rsidR="003B633C" w:rsidRPr="00B72DFF" w14:paraId="36561DBC" w14:textId="77777777" w:rsidTr="7FF862BC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75DD30" w14:textId="77777777" w:rsidR="003B633C" w:rsidRPr="00B72DFF" w:rsidRDefault="003B633C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CB351CD" w14:textId="77777777" w:rsidR="003B633C" w:rsidRPr="00B72DFF" w:rsidRDefault="003B633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sz w:val="16"/>
                <w:szCs w:val="16"/>
              </w:rPr>
              <w:t>Este indicador mide cuantas personas diagnosticadas con Dengue mueren en un periodo determinado.</w:t>
            </w:r>
          </w:p>
        </w:tc>
      </w:tr>
      <w:tr w:rsidR="003B633C" w:rsidRPr="00B72DFF" w14:paraId="03A9E567" w14:textId="77777777" w:rsidTr="7FF862BC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BF7D4E" w14:textId="77777777" w:rsidR="003B633C" w:rsidRPr="00B72DFF" w:rsidRDefault="04E297D9" w:rsidP="04E297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4E297D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D36E22A" w14:textId="77777777" w:rsidR="003B633C" w:rsidRPr="00B72DFF" w:rsidRDefault="003B633C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D8F5460" w14:textId="77777777" w:rsidR="003B633C" w:rsidRPr="00B72DFF" w:rsidRDefault="003B633C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EA4CF1A" w14:textId="77777777" w:rsidR="003B633C" w:rsidRPr="00B72DFF" w:rsidRDefault="003B633C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3B633C" w:rsidRPr="00B72DFF" w14:paraId="7642E6CE" w14:textId="77777777" w:rsidTr="7FF862BC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7D24270" w14:textId="32427E10" w:rsidR="003B633C" w:rsidRPr="00B72DFF" w:rsidRDefault="04E297D9" w:rsidP="04E297D9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4E297D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"/>
              </w:rPr>
              <w:t>1'376,159</w:t>
            </w:r>
          </w:p>
        </w:tc>
        <w:tc>
          <w:tcPr>
            <w:tcW w:w="26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484B87FF" w14:textId="0AF02AED" w:rsidR="003B633C" w:rsidRPr="00B72DFF" w:rsidRDefault="003B633C" w:rsidP="00BA2D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(2021)</w:t>
            </w:r>
          </w:p>
          <w:p w14:paraId="14AD1C27" w14:textId="77B82A39" w:rsidR="003B633C" w:rsidRPr="00B72DFF" w:rsidRDefault="35AEDD1D" w:rsidP="35AEDD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35AEDD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2.2</w:t>
            </w:r>
          </w:p>
        </w:tc>
        <w:tc>
          <w:tcPr>
            <w:tcW w:w="220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1DC7D4" w14:textId="77777777" w:rsidR="003B633C" w:rsidRPr="00B72DFF" w:rsidRDefault="003B633C" w:rsidP="00BA2D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87EAAE" w14:textId="5FD10928" w:rsidR="003B633C" w:rsidRPr="00B72DFF" w:rsidRDefault="003B633C" w:rsidP="00BA2D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3B633C" w:rsidRPr="00B72DFF" w14:paraId="622E0897" w14:textId="77777777" w:rsidTr="7FF862B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shd w:val="clear" w:color="auto" w:fill="FFFFFF" w:themeFill="background1"/>
            <w:vAlign w:val="bottom"/>
            <w:hideMark/>
          </w:tcPr>
          <w:p w14:paraId="292A98A0" w14:textId="77777777" w:rsidR="003B633C" w:rsidRPr="00B72DFF" w:rsidRDefault="003B633C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B633C" w:rsidRPr="00B72DFF" w14:paraId="48B9AFBA" w14:textId="77777777" w:rsidTr="7FF862B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1B0C7A39" w14:textId="77777777" w:rsidR="003B633C" w:rsidRPr="00B72DFF" w:rsidRDefault="003B633C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="003B633C" w:rsidRPr="00B72DFF" w14:paraId="31AEA9E2" w14:textId="77777777" w:rsidTr="7FF862BC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697564D" w14:textId="77777777" w:rsidR="003B633C" w:rsidRPr="00B72DFF" w:rsidRDefault="003B633C" w:rsidP="004074B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6D698BF" w14:textId="6238C78A" w:rsidR="003B633C" w:rsidRPr="00B72DFF" w:rsidRDefault="04E297D9" w:rsidP="35AEDD1D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7FF862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Mínima:  1.</w:t>
            </w:r>
            <w:r w:rsidR="0B51CDF7" w:rsidRPr="7FF862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1</w:t>
            </w:r>
            <w:r w:rsidRPr="7FF862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%    a óptima:  0 % (Acorde al Programa Sectorial de Salud)  </w:t>
            </w:r>
          </w:p>
        </w:tc>
      </w:tr>
      <w:tr w:rsidR="003B633C" w:rsidRPr="00B72DFF" w14:paraId="078E0B1C" w14:textId="77777777" w:rsidTr="7FF862BC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4B81C6B" w14:textId="781176F3" w:rsidR="003B633C" w:rsidRPr="00B72DFF" w:rsidRDefault="04E297D9" w:rsidP="04E297D9">
            <w:pPr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7FF862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Meta anual programada 202</w:t>
            </w:r>
            <w:r w:rsidR="14F35E2C" w:rsidRPr="7FF862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6</w:t>
            </w:r>
            <w:r w:rsidRPr="7FF862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:</w:t>
            </w:r>
            <w:r w:rsidRPr="7FF862BC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6FAC4483" w14:textId="16A0CF44" w:rsidR="004074BD" w:rsidRPr="00243AEB" w:rsidRDefault="04E297D9" w:rsidP="04E297D9">
            <w:pPr>
              <w:rPr>
                <w:rFonts w:ascii="Tahoma" w:hAnsi="Tahoma" w:cs="Tahoma"/>
                <w:sz w:val="16"/>
                <w:szCs w:val="16"/>
              </w:rPr>
            </w:pPr>
            <w:r w:rsidRPr="7FF862BC">
              <w:rPr>
                <w:rFonts w:ascii="Tahoma" w:hAnsi="Tahoma" w:cs="Tahoma"/>
                <w:sz w:val="16"/>
                <w:szCs w:val="16"/>
              </w:rPr>
              <w:t>Mínima (202</w:t>
            </w:r>
            <w:r w:rsidR="006E6A93">
              <w:rPr>
                <w:rFonts w:ascii="Tahoma" w:hAnsi="Tahoma" w:cs="Tahoma"/>
                <w:sz w:val="16"/>
                <w:szCs w:val="16"/>
              </w:rPr>
              <w:t>6</w:t>
            </w:r>
            <w:r w:rsidRPr="7FF862BC">
              <w:rPr>
                <w:rFonts w:ascii="Tahoma" w:hAnsi="Tahoma" w:cs="Tahoma"/>
                <w:sz w:val="16"/>
                <w:szCs w:val="16"/>
              </w:rPr>
              <w:t>): 1.</w:t>
            </w:r>
            <w:r w:rsidR="21ED21B3" w:rsidRPr="7FF862BC"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7626FC20" w14:textId="4A9C1FFB" w:rsidR="003B633C" w:rsidRPr="00B72DFF" w:rsidRDefault="04E297D9" w:rsidP="552874AF">
            <w:pPr>
              <w:rPr>
                <w:rFonts w:ascii="Tahoma" w:hAnsi="Tahoma" w:cs="Tahoma"/>
                <w:sz w:val="16"/>
                <w:szCs w:val="16"/>
                <w:highlight w:val="yellow"/>
                <w:lang w:val="es-ES"/>
              </w:rPr>
            </w:pPr>
            <w:r w:rsidRPr="04E297D9">
              <w:rPr>
                <w:rFonts w:ascii="Tahoma" w:hAnsi="Tahoma" w:cs="Tahoma"/>
                <w:sz w:val="16"/>
                <w:szCs w:val="16"/>
              </w:rPr>
              <w:t>Óptima (202</w:t>
            </w:r>
            <w:r w:rsidR="006E6A93">
              <w:rPr>
                <w:rFonts w:ascii="Tahoma" w:hAnsi="Tahoma" w:cs="Tahoma"/>
                <w:sz w:val="16"/>
                <w:szCs w:val="16"/>
              </w:rPr>
              <w:t>6</w:t>
            </w:r>
            <w:r w:rsidRPr="04E297D9">
              <w:rPr>
                <w:rFonts w:ascii="Tahoma" w:hAnsi="Tahoma" w:cs="Tahoma"/>
                <w:sz w:val="16"/>
                <w:szCs w:val="16"/>
              </w:rPr>
              <w:t>): 0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A34DDC" w14:textId="77777777" w:rsidR="003B633C" w:rsidRPr="00B72DFF" w:rsidRDefault="04E297D9" w:rsidP="04E297D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4E297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3EEE30A" w14:textId="77777777" w:rsidR="003B633C" w:rsidRPr="00B72DFF" w:rsidRDefault="003B633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E88C29D" w14:textId="77777777" w:rsidR="003B633C" w:rsidRPr="00B72DFF" w:rsidRDefault="003B633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F9EBB8D" w14:textId="77777777" w:rsidR="003B633C" w:rsidRPr="00B72DFF" w:rsidRDefault="003B633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="003B633C" w:rsidRPr="00B72DFF" w14:paraId="0CC9F239" w14:textId="77777777" w:rsidTr="7FF862BC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F4CE073" w14:textId="77777777" w:rsidR="003B633C" w:rsidRPr="00B72DFF" w:rsidRDefault="04E297D9" w:rsidP="552874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val="es-ES"/>
              </w:rPr>
            </w:pPr>
            <w:r w:rsidRPr="04E297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8D37" w14:textId="45BA661D" w:rsidR="003B633C" w:rsidRPr="00B72DFF" w:rsidRDefault="554B76CD" w:rsidP="00BA2D9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7FF862B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0</w:t>
            </w:r>
            <w:r w:rsidR="1A0F1147" w:rsidRPr="7FF862BC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%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475777C" w14:textId="32272AC4" w:rsidR="003B633C" w:rsidRPr="00B72DFF" w:rsidRDefault="003B633C" w:rsidP="009F2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975974E" w14:textId="27E0A501" w:rsidR="003B633C" w:rsidRPr="00B72DFF" w:rsidRDefault="003B633C" w:rsidP="00C70DD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F3A5B35" w14:textId="43C51135" w:rsidR="003B633C" w:rsidRPr="00B72DFF" w:rsidRDefault="003B633C" w:rsidP="00C70DD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3B633C" w:rsidRPr="00B72DFF" w14:paraId="2B4E8653" w14:textId="77777777" w:rsidTr="7FF862BC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A5E32C0" w14:textId="77777777" w:rsidR="003B633C" w:rsidRPr="00B72DFF" w:rsidRDefault="003B633C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ACDB283" w14:textId="77777777" w:rsidR="003B633C" w:rsidRPr="00B72DFF" w:rsidRDefault="003B633C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50461F5C" w14:textId="77777777" w:rsidR="003B633C" w:rsidRPr="00B72DFF" w:rsidRDefault="003B633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D2DE91C" w14:textId="77777777" w:rsidR="003B633C" w:rsidRPr="00B72DFF" w:rsidRDefault="003B633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554A519" w14:textId="77777777" w:rsidR="003B633C" w:rsidRPr="00B72DFF" w:rsidRDefault="003B633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B633C" w:rsidRPr="00B72DFF" w14:paraId="2832386C" w14:textId="77777777" w:rsidTr="7FF862B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7E83FA9C" w14:textId="77777777" w:rsidR="003B633C" w:rsidRPr="00B72DFF" w:rsidRDefault="04E297D9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4E297D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BA2D9E" w:rsidRPr="00B72DFF" w14:paraId="2A4B5A88" w14:textId="77777777" w:rsidTr="7FF862B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FD302A7" w14:textId="2317D23F" w:rsidR="04E297D9" w:rsidRDefault="04E297D9" w:rsidP="04E297D9">
            <w:r w:rsidRPr="04E297D9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A) Control larvario en localidades prioritarias</w:t>
            </w:r>
          </w:p>
        </w:tc>
      </w:tr>
      <w:tr w:rsidR="00BA2D9E" w:rsidRPr="00B72DFF" w14:paraId="5D928914" w14:textId="77777777" w:rsidTr="7FF862B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B91A216" w14:textId="07AFFF13" w:rsidR="04E297D9" w:rsidRDefault="04E297D9" w:rsidP="04E297D9">
            <w:pPr>
              <w:spacing w:line="257" w:lineRule="auto"/>
            </w:pPr>
            <w:r w:rsidRPr="04E297D9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B) Nebulización espacial</w:t>
            </w:r>
          </w:p>
        </w:tc>
      </w:tr>
      <w:tr w:rsidR="00BA2D9E" w:rsidRPr="00B72DFF" w14:paraId="2CD5CE75" w14:textId="77777777" w:rsidTr="7FF862B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87E25B7" w14:textId="4EF6B954" w:rsidR="04E297D9" w:rsidRDefault="04E297D9" w:rsidP="04E297D9">
            <w:r w:rsidRPr="04E297D9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C) Rociado intradomiciliario</w:t>
            </w:r>
          </w:p>
        </w:tc>
      </w:tr>
      <w:tr w:rsidR="003B633C" w:rsidRPr="00B72DFF" w14:paraId="3653DD43" w14:textId="77777777" w:rsidTr="7FF862BC">
        <w:trPr>
          <w:gridAfter w:val="1"/>
          <w:wAfter w:w="6521" w:type="dxa"/>
          <w:trHeight w:val="334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15E363F" w14:textId="79D1B3A9" w:rsidR="003B633C" w:rsidRPr="00B72DFF" w:rsidRDefault="04E297D9" w:rsidP="0C9E5A5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7FF862B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Observaciones: </w:t>
            </w:r>
            <w:r w:rsidR="5243D99D" w:rsidRPr="7FF862BC">
              <w:rPr>
                <w:rFonts w:ascii="Arial" w:hAnsi="Arial" w:cs="Arial"/>
                <w:sz w:val="20"/>
                <w:szCs w:val="20"/>
                <w:lang w:val="es-ES"/>
              </w:rPr>
              <w:t xml:space="preserve">No se </w:t>
            </w:r>
            <w:r w:rsidRPr="7FF862BC">
              <w:rPr>
                <w:rFonts w:ascii="Arial" w:eastAsia="Arial" w:hAnsi="Arial" w:cs="Arial"/>
                <w:sz w:val="18"/>
                <w:szCs w:val="18"/>
                <w:lang w:val="es"/>
              </w:rPr>
              <w:t>han registrado</w:t>
            </w:r>
            <w:r w:rsidR="4ABEA13A" w:rsidRPr="7FF862BC">
              <w:rPr>
                <w:rFonts w:ascii="Arial" w:eastAsia="Arial" w:hAnsi="Arial" w:cs="Arial"/>
                <w:sz w:val="18"/>
                <w:szCs w:val="18"/>
                <w:lang w:val="es"/>
              </w:rPr>
              <w:t xml:space="preserve"> </w:t>
            </w:r>
            <w:r w:rsidRPr="7FF862BC">
              <w:rPr>
                <w:rFonts w:ascii="Arial" w:eastAsia="Arial" w:hAnsi="Arial" w:cs="Arial"/>
                <w:sz w:val="18"/>
                <w:szCs w:val="18"/>
                <w:lang w:val="es"/>
              </w:rPr>
              <w:t xml:space="preserve">defunciones </w:t>
            </w:r>
            <w:r w:rsidR="1612F675" w:rsidRPr="7FF862BC">
              <w:rPr>
                <w:rFonts w:ascii="Arial" w:eastAsia="Arial" w:hAnsi="Arial" w:cs="Arial"/>
                <w:sz w:val="18"/>
                <w:szCs w:val="18"/>
                <w:lang w:val="es"/>
              </w:rPr>
              <w:t xml:space="preserve">durante el primer </w:t>
            </w:r>
            <w:r w:rsidRPr="7FF862BC">
              <w:rPr>
                <w:rFonts w:ascii="Arial" w:eastAsia="Arial" w:hAnsi="Arial" w:cs="Arial"/>
                <w:sz w:val="18"/>
                <w:szCs w:val="18"/>
                <w:lang w:val="es"/>
              </w:rPr>
              <w:t>trimestre 202</w:t>
            </w:r>
            <w:r w:rsidR="1C3A4CAE" w:rsidRPr="7FF862BC">
              <w:rPr>
                <w:rFonts w:ascii="Arial" w:eastAsia="Arial" w:hAnsi="Arial" w:cs="Arial"/>
                <w:sz w:val="18"/>
                <w:szCs w:val="18"/>
                <w:lang w:val="es"/>
              </w:rPr>
              <w:t>6</w:t>
            </w:r>
          </w:p>
        </w:tc>
      </w:tr>
    </w:tbl>
    <w:p w14:paraId="4A5C2D07" w14:textId="77777777" w:rsidR="003B633C" w:rsidRPr="00B72DFF" w:rsidRDefault="003B633C" w:rsidP="003B633C">
      <w:pPr>
        <w:tabs>
          <w:tab w:val="left" w:pos="463"/>
        </w:tabs>
        <w:rPr>
          <w:rFonts w:ascii="Arial" w:hAnsi="Arial" w:cs="Arial"/>
          <w:lang w:val="es-ES"/>
        </w:rPr>
      </w:pPr>
      <w:r w:rsidRPr="00B72DFF">
        <w:rPr>
          <w:rFonts w:ascii="Arial" w:hAnsi="Arial" w:cs="Arial"/>
          <w:lang w:val="es-ES"/>
        </w:rPr>
        <w:tab/>
      </w:r>
    </w:p>
    <w:p w14:paraId="06481BAE" w14:textId="77777777" w:rsidR="00BA2D9E" w:rsidRPr="00B72DFF" w:rsidRDefault="00BA2D9E" w:rsidP="00BA2D9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447981BF" w14:textId="77777777" w:rsidR="00BA2D9E" w:rsidRPr="00B72DFF" w:rsidRDefault="00BA2D9E" w:rsidP="00BA2D9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04735D7F" w14:textId="77777777" w:rsidR="00BA2D9E" w:rsidRPr="00B72DFF" w:rsidRDefault="00BA2D9E" w:rsidP="00BA2D9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7FF862BC">
        <w:rPr>
          <w:rFonts w:ascii="Arial" w:hAnsi="Arial" w:cs="Arial"/>
          <w:b/>
          <w:bCs/>
          <w:sz w:val="20"/>
          <w:szCs w:val="20"/>
          <w:lang w:val="es-ES"/>
        </w:rPr>
        <w:t xml:space="preserve">Biol. Carmina Yanett López Moreno </w:t>
      </w:r>
    </w:p>
    <w:p w14:paraId="5FD55D4F" w14:textId="06D6BFF7" w:rsidR="34464D08" w:rsidRDefault="34464D08" w:rsidP="7FF862BC">
      <w:pPr>
        <w:spacing w:line="259" w:lineRule="auto"/>
        <w:jc w:val="center"/>
      </w:pPr>
      <w:r w:rsidRPr="7FF862BC">
        <w:rPr>
          <w:rFonts w:ascii="Arial" w:hAnsi="Arial" w:cs="Arial"/>
          <w:b/>
          <w:bCs/>
          <w:sz w:val="20"/>
          <w:szCs w:val="20"/>
          <w:lang w:val="es-ES"/>
        </w:rPr>
        <w:t>Jefa del Depto. De Vectores y Zoonosis</w:t>
      </w:r>
    </w:p>
    <w:sectPr w:rsidR="34464D08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E03C" w14:textId="77777777" w:rsidR="007F64A1" w:rsidRDefault="007F64A1">
      <w:r>
        <w:separator/>
      </w:r>
    </w:p>
  </w:endnote>
  <w:endnote w:type="continuationSeparator" w:id="0">
    <w:p w14:paraId="1366E927" w14:textId="77777777" w:rsidR="007F64A1" w:rsidRDefault="007F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BEAC" w14:textId="77777777" w:rsidR="007F64A1" w:rsidRDefault="007F64A1">
      <w:r>
        <w:separator/>
      </w:r>
    </w:p>
  </w:footnote>
  <w:footnote w:type="continuationSeparator" w:id="0">
    <w:p w14:paraId="176BB31E" w14:textId="77777777" w:rsidR="007F64A1" w:rsidRDefault="007F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05E0" w14:textId="77777777" w:rsidR="00C70DD9" w:rsidRDefault="003B633C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C7226C" wp14:editId="2D808EAF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996640" w14:textId="77777777" w:rsidR="00C70DD9" w:rsidRDefault="00C70D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3C"/>
    <w:rsid w:val="000026AD"/>
    <w:rsid w:val="00062972"/>
    <w:rsid w:val="00084A16"/>
    <w:rsid w:val="00247842"/>
    <w:rsid w:val="002D0145"/>
    <w:rsid w:val="003362B6"/>
    <w:rsid w:val="003B633C"/>
    <w:rsid w:val="004074BD"/>
    <w:rsid w:val="00575AD7"/>
    <w:rsid w:val="006E6A93"/>
    <w:rsid w:val="0077295B"/>
    <w:rsid w:val="007F64A1"/>
    <w:rsid w:val="0090068E"/>
    <w:rsid w:val="0092194A"/>
    <w:rsid w:val="009275EE"/>
    <w:rsid w:val="009F2B1A"/>
    <w:rsid w:val="00A52F1B"/>
    <w:rsid w:val="00AC45B0"/>
    <w:rsid w:val="00B24140"/>
    <w:rsid w:val="00B557F1"/>
    <w:rsid w:val="00B62AE0"/>
    <w:rsid w:val="00B72DFF"/>
    <w:rsid w:val="00BA2D9E"/>
    <w:rsid w:val="00C70DD9"/>
    <w:rsid w:val="00CE6069"/>
    <w:rsid w:val="00D54473"/>
    <w:rsid w:val="00E15CFB"/>
    <w:rsid w:val="00EC5701"/>
    <w:rsid w:val="0390ECA5"/>
    <w:rsid w:val="04E297D9"/>
    <w:rsid w:val="060AF169"/>
    <w:rsid w:val="0A5B486E"/>
    <w:rsid w:val="0B51CDF7"/>
    <w:rsid w:val="0C33E1BE"/>
    <w:rsid w:val="0C9E5A5D"/>
    <w:rsid w:val="0E16CC3F"/>
    <w:rsid w:val="11023E6F"/>
    <w:rsid w:val="14F35E2C"/>
    <w:rsid w:val="1566692E"/>
    <w:rsid w:val="15EBEAE5"/>
    <w:rsid w:val="1612F675"/>
    <w:rsid w:val="1A0F1147"/>
    <w:rsid w:val="1A4AF5E6"/>
    <w:rsid w:val="1C3A4CAE"/>
    <w:rsid w:val="21ED21B3"/>
    <w:rsid w:val="24EF8E29"/>
    <w:rsid w:val="2B3128D0"/>
    <w:rsid w:val="34464D08"/>
    <w:rsid w:val="35AEDD1D"/>
    <w:rsid w:val="37ADFF45"/>
    <w:rsid w:val="381C0505"/>
    <w:rsid w:val="3ABC9E14"/>
    <w:rsid w:val="3FCA3B79"/>
    <w:rsid w:val="4126CED8"/>
    <w:rsid w:val="4540D72E"/>
    <w:rsid w:val="4617F2CB"/>
    <w:rsid w:val="48018E28"/>
    <w:rsid w:val="4ABEA13A"/>
    <w:rsid w:val="4B713CBD"/>
    <w:rsid w:val="4FE0115D"/>
    <w:rsid w:val="509F4ED3"/>
    <w:rsid w:val="5195F387"/>
    <w:rsid w:val="5243D99D"/>
    <w:rsid w:val="53CCA879"/>
    <w:rsid w:val="543BD0BF"/>
    <w:rsid w:val="54C5394C"/>
    <w:rsid w:val="552874AF"/>
    <w:rsid w:val="554B76CD"/>
    <w:rsid w:val="5CA55825"/>
    <w:rsid w:val="67D5A034"/>
    <w:rsid w:val="724B4760"/>
    <w:rsid w:val="7D2F4DC7"/>
    <w:rsid w:val="7F0849F3"/>
    <w:rsid w:val="7FF8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FA07"/>
  <w15:chartTrackingRefBased/>
  <w15:docId w15:val="{9D8B8E36-D2FF-5F4D-9F45-56D6A3C6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3C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33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B633C"/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Alba sanchez</cp:lastModifiedBy>
  <cp:revision>25</cp:revision>
  <dcterms:created xsi:type="dcterms:W3CDTF">2023-04-10T19:20:00Z</dcterms:created>
  <dcterms:modified xsi:type="dcterms:W3CDTF">2026-04-14T18:16:00Z</dcterms:modified>
</cp:coreProperties>
</file>