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BF6FA8" w14:textId="2255E401" w:rsidR="006109E4" w:rsidRPr="006109E4" w:rsidRDefault="006109E4" w:rsidP="006109E4">
      <w:pPr>
        <w:jc w:val="right"/>
        <w:rPr>
          <w:rFonts w:ascii="Arial" w:hAnsi="Arial" w:cs="Arial"/>
          <w:sz w:val="16"/>
          <w:szCs w:val="16"/>
        </w:rPr>
      </w:pPr>
      <w:r w:rsidRPr="006109E4">
        <w:rPr>
          <w:rFonts w:ascii="Arial" w:hAnsi="Arial" w:cs="Arial"/>
          <w:b/>
          <w:sz w:val="16"/>
          <w:szCs w:val="16"/>
        </w:rPr>
        <w:t>FICHA DE REPORTE DE AVANCE TRIMESTRAL METAS FASSA 202</w:t>
      </w:r>
      <w:r w:rsidR="004A0D87">
        <w:rPr>
          <w:rFonts w:ascii="Arial" w:hAnsi="Arial" w:cs="Arial"/>
          <w:b/>
          <w:sz w:val="16"/>
          <w:szCs w:val="16"/>
        </w:rPr>
        <w:t>5</w:t>
      </w:r>
    </w:p>
    <w:p w14:paraId="672A6659" w14:textId="77777777" w:rsidR="006109E4" w:rsidRPr="006109E4" w:rsidRDefault="006109E4" w:rsidP="006109E4">
      <w:pPr>
        <w:rPr>
          <w:rFonts w:ascii="Arial" w:hAnsi="Arial" w:cs="Arial"/>
          <w:sz w:val="16"/>
          <w:szCs w:val="16"/>
        </w:rPr>
      </w:pPr>
    </w:p>
    <w:p w14:paraId="1C365F66" w14:textId="36D51ACF" w:rsidR="0036448A" w:rsidRPr="006109E4" w:rsidRDefault="4BC507C5" w:rsidP="04076161">
      <w:pPr>
        <w:jc w:val="right"/>
        <w:rPr>
          <w:rFonts w:ascii="Arial" w:hAnsi="Arial" w:cs="Arial"/>
          <w:b/>
          <w:bCs/>
          <w:sz w:val="16"/>
          <w:szCs w:val="16"/>
        </w:rPr>
      </w:pPr>
      <w:r w:rsidRPr="4BC507C5">
        <w:rPr>
          <w:rFonts w:ascii="Arial" w:hAnsi="Arial" w:cs="Arial"/>
          <w:b/>
          <w:bCs/>
          <w:sz w:val="16"/>
          <w:szCs w:val="16"/>
        </w:rPr>
        <w:t>FECHA</w:t>
      </w:r>
      <w:r w:rsidRPr="4BC507C5">
        <w:rPr>
          <w:rFonts w:ascii="Arial" w:hAnsi="Arial" w:cs="Arial"/>
          <w:b/>
          <w:bCs/>
          <w:sz w:val="16"/>
          <w:szCs w:val="16"/>
          <w:u w:val="single"/>
        </w:rPr>
        <w:t>10/0</w:t>
      </w:r>
      <w:r w:rsidR="002C2062">
        <w:rPr>
          <w:rFonts w:ascii="Arial" w:hAnsi="Arial" w:cs="Arial"/>
          <w:b/>
          <w:bCs/>
          <w:sz w:val="16"/>
          <w:szCs w:val="16"/>
          <w:u w:val="single"/>
        </w:rPr>
        <w:t>7</w:t>
      </w:r>
      <w:r w:rsidRPr="4BC507C5">
        <w:rPr>
          <w:rFonts w:ascii="Arial" w:hAnsi="Arial" w:cs="Arial"/>
          <w:b/>
          <w:bCs/>
          <w:sz w:val="16"/>
          <w:szCs w:val="16"/>
          <w:u w:val="single"/>
        </w:rPr>
        <w:t>/2025</w:t>
      </w:r>
    </w:p>
    <w:tbl>
      <w:tblPr>
        <w:tblStyle w:val="Tablaconcuadrcula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5"/>
      </w:tblGrid>
      <w:tr w:rsidR="4BC507C5" w14:paraId="5A278C83" w14:textId="77777777" w:rsidTr="4BC507C5">
        <w:trPr>
          <w:trHeight w:val="300"/>
        </w:trPr>
        <w:tc>
          <w:tcPr>
            <w:tcW w:w="10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0000"/>
            <w:vAlign w:val="center"/>
          </w:tcPr>
          <w:p w14:paraId="793D4AB7" w14:textId="1BE0F5AD" w:rsidR="4BC507C5" w:rsidRDefault="4BC507C5" w:rsidP="4BC507C5">
            <w:pPr>
              <w:rPr>
                <w:rFonts w:ascii="Arial" w:eastAsia="Arial" w:hAnsi="Arial" w:cs="Arial"/>
                <w:sz w:val="15"/>
                <w:szCs w:val="15"/>
              </w:rPr>
            </w:pPr>
          </w:p>
          <w:p w14:paraId="50BF5E53" w14:textId="32B735EA" w:rsidR="4BC507C5" w:rsidRDefault="4BC507C5" w:rsidP="4BC507C5">
            <w:pPr>
              <w:rPr>
                <w:rFonts w:ascii="Arial" w:eastAsia="Arial" w:hAnsi="Arial" w:cs="Arial"/>
                <w:sz w:val="13"/>
                <w:szCs w:val="13"/>
              </w:rPr>
            </w:pPr>
            <w:r w:rsidRPr="4BC507C5">
              <w:rPr>
                <w:rFonts w:ascii="Arial" w:eastAsia="Arial" w:hAnsi="Arial" w:cs="Arial"/>
                <w:b/>
                <w:bCs/>
                <w:sz w:val="15"/>
                <w:szCs w:val="15"/>
                <w:lang w:val="es-ES"/>
              </w:rPr>
              <w:t xml:space="preserve">FICHA REPORTE DE INDICADORES FASSA – </w:t>
            </w:r>
            <w:r w:rsidR="004A0D87">
              <w:rPr>
                <w:rFonts w:ascii="Arial" w:eastAsia="Arial" w:hAnsi="Arial" w:cs="Arial"/>
                <w:b/>
                <w:bCs/>
                <w:color w:val="FFFFFF" w:themeColor="background1"/>
                <w:sz w:val="15"/>
                <w:szCs w:val="15"/>
                <w:lang w:val="es-ES"/>
              </w:rPr>
              <w:t>PRIMER</w:t>
            </w:r>
            <w:r w:rsidRPr="4BC507C5">
              <w:rPr>
                <w:rFonts w:ascii="Arial" w:eastAsia="Arial" w:hAnsi="Arial" w:cs="Arial"/>
                <w:b/>
                <w:bCs/>
                <w:color w:val="FFFFFF" w:themeColor="background1"/>
                <w:sz w:val="15"/>
                <w:szCs w:val="15"/>
                <w:lang w:val="es-ES"/>
              </w:rPr>
              <w:t xml:space="preserve"> </w:t>
            </w:r>
            <w:r w:rsidRPr="4BC507C5">
              <w:rPr>
                <w:rFonts w:ascii="Arial" w:eastAsia="Arial" w:hAnsi="Arial" w:cs="Arial"/>
                <w:b/>
                <w:bCs/>
                <w:sz w:val="13"/>
                <w:szCs w:val="13"/>
                <w:lang w:val="es-ES"/>
              </w:rPr>
              <w:t>TRIMESTRE</w:t>
            </w:r>
            <w:r w:rsidRPr="4BC507C5">
              <w:rPr>
                <w:rFonts w:ascii="Arial" w:eastAsia="Arial" w:hAnsi="Arial" w:cs="Arial"/>
                <w:b/>
                <w:bCs/>
                <w:color w:val="FFFFFF" w:themeColor="background1"/>
                <w:sz w:val="16"/>
                <w:szCs w:val="16"/>
                <w:lang w:val="es-ES"/>
              </w:rPr>
              <w:t xml:space="preserve"> </w:t>
            </w:r>
            <w:r w:rsidRPr="4BC507C5">
              <w:rPr>
                <w:rFonts w:ascii="Arial" w:eastAsia="Arial" w:hAnsi="Arial" w:cs="Arial"/>
                <w:b/>
                <w:bCs/>
                <w:sz w:val="13"/>
                <w:szCs w:val="13"/>
                <w:lang w:val="es-ES"/>
              </w:rPr>
              <w:t>202</w:t>
            </w:r>
            <w:r w:rsidR="002C2062">
              <w:rPr>
                <w:rFonts w:ascii="Arial" w:eastAsia="Arial" w:hAnsi="Arial" w:cs="Arial"/>
                <w:b/>
                <w:bCs/>
                <w:sz w:val="13"/>
                <w:szCs w:val="13"/>
                <w:lang w:val="es-ES"/>
              </w:rPr>
              <w:t>5</w:t>
            </w:r>
          </w:p>
        </w:tc>
      </w:tr>
      <w:tr w:rsidR="4BC507C5" w14:paraId="655217FD" w14:textId="77777777" w:rsidTr="4BC507C5">
        <w:trPr>
          <w:trHeight w:val="300"/>
        </w:trPr>
        <w:tc>
          <w:tcPr>
            <w:tcW w:w="1033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800000"/>
            <w:vAlign w:val="center"/>
          </w:tcPr>
          <w:p w14:paraId="4CD833E8" w14:textId="331EC958" w:rsidR="4BC507C5" w:rsidRDefault="4BC507C5" w:rsidP="4BC507C5">
            <w:pPr>
              <w:rPr>
                <w:rFonts w:ascii="Arial" w:eastAsia="Arial" w:hAnsi="Arial" w:cs="Arial"/>
                <w:sz w:val="15"/>
                <w:szCs w:val="15"/>
              </w:rPr>
            </w:pPr>
            <w:r w:rsidRPr="4BC507C5">
              <w:rPr>
                <w:rFonts w:ascii="Arial" w:eastAsia="Arial" w:hAnsi="Arial" w:cs="Arial"/>
                <w:b/>
                <w:bCs/>
                <w:sz w:val="15"/>
                <w:szCs w:val="15"/>
                <w:lang w:val="es-ES"/>
              </w:rPr>
              <w:t>1. DATOS DE IDENTIFICACIÓN DE LA META</w:t>
            </w:r>
          </w:p>
        </w:tc>
      </w:tr>
    </w:tbl>
    <w:tbl>
      <w:tblPr>
        <w:tblW w:w="8209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7"/>
        <w:gridCol w:w="1055"/>
        <w:gridCol w:w="261"/>
        <w:gridCol w:w="1140"/>
        <w:gridCol w:w="692"/>
        <w:gridCol w:w="139"/>
        <w:gridCol w:w="1543"/>
        <w:gridCol w:w="414"/>
        <w:gridCol w:w="1675"/>
        <w:gridCol w:w="417"/>
        <w:gridCol w:w="1757"/>
        <w:gridCol w:w="6617"/>
      </w:tblGrid>
      <w:tr w:rsidR="007E735E" w:rsidRPr="006109E4" w14:paraId="11AA1662" w14:textId="77777777" w:rsidTr="7EFFBB6F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54DE9613" w14:textId="3E7E2A1E" w:rsidR="4BC507C5" w:rsidRDefault="4BC507C5">
            <w:r w:rsidRPr="4BC507C5">
              <w:rPr>
                <w:rFonts w:ascii="Arial" w:eastAsia="Arial" w:hAnsi="Arial" w:cs="Arial"/>
                <w:b/>
                <w:bCs/>
                <w:sz w:val="15"/>
                <w:szCs w:val="15"/>
                <w:lang w:val="es-ES"/>
              </w:rPr>
              <w:t>1. DATOS DE IDENTIFICACIÓN DE LA META</w:t>
            </w:r>
            <w:r w:rsidRPr="4BC507C5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AC7ECFE" w14:textId="77777777" w:rsidR="007E735E" w:rsidRPr="006109E4" w:rsidRDefault="006C2A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FASSA</w:t>
            </w:r>
          </w:p>
        </w:tc>
      </w:tr>
      <w:tr w:rsidR="0036448A" w:rsidRPr="006109E4" w14:paraId="0F68D40A" w14:textId="77777777" w:rsidTr="7EFFBB6F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77AFBE14" w14:textId="77777777" w:rsidR="0036448A" w:rsidRPr="006109E4" w:rsidRDefault="0036448A" w:rsidP="00024725">
            <w:pPr>
              <w:rPr>
                <w:rFonts w:ascii="Arial" w:hAnsi="Arial" w:cs="Arial"/>
                <w:b/>
                <w:sz w:val="16"/>
                <w:szCs w:val="16"/>
                <w:highlight w:val="yellow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Responsable del Programa Presupuestario: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6AF48C00" w14:textId="77777777" w:rsidR="0036448A" w:rsidRPr="006109E4" w:rsidRDefault="00024725" w:rsidP="007E735E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Dirección de Prevención y Promoción de la Salud de los </w:t>
            </w:r>
            <w:r w:rsidR="006C2A25"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Servicios de Salud de Sinaloa</w:t>
            </w:r>
          </w:p>
        </w:tc>
      </w:tr>
      <w:tr w:rsidR="0036448A" w:rsidRPr="006109E4" w14:paraId="24BAEA0F" w14:textId="77777777" w:rsidTr="7EFFBB6F">
        <w:trPr>
          <w:gridAfter w:val="1"/>
          <w:wAfter w:w="1951" w:type="pct"/>
          <w:trHeight w:val="315"/>
        </w:trPr>
        <w:tc>
          <w:tcPr>
            <w:tcW w:w="1337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73F9D83" w14:textId="77777777" w:rsidR="0036448A" w:rsidRPr="006109E4" w:rsidRDefault="0036448A" w:rsidP="00024725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Persona responsable (teléfono y correo electrónico):</w:t>
            </w:r>
          </w:p>
        </w:tc>
        <w:tc>
          <w:tcPr>
            <w:tcW w:w="1712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386C1750" w14:textId="77777777" w:rsidR="003E739B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Dr. Gerardo Kenny Inzunza Leyva,         </w:t>
            </w:r>
          </w:p>
          <w:p w14:paraId="62544147" w14:textId="77777777" w:rsidR="003E739B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Tel: 7587000 Ext.:40399</w:t>
            </w:r>
          </w:p>
          <w:p w14:paraId="6BE135B1" w14:textId="77777777" w:rsidR="0036448A" w:rsidRPr="006109E4" w:rsidRDefault="003E739B" w:rsidP="003E739B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Correo: gerardo.inzunza@saludsinaloa.gob.mx</w:t>
            </w:r>
          </w:p>
        </w:tc>
      </w:tr>
      <w:tr w:rsidR="0085269D" w:rsidRPr="006109E4" w14:paraId="5DAB6C7B" w14:textId="77777777" w:rsidTr="7EFFBB6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2EB378F" w14:textId="77777777" w:rsidR="0085269D" w:rsidRPr="006109E4" w:rsidRDefault="0085269D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7E735E" w:rsidRPr="006109E4" w14:paraId="33665159" w14:textId="77777777" w:rsidTr="7EFFBB6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6881BEA8" w14:textId="77777777" w:rsidR="007E735E" w:rsidRPr="006109E4" w:rsidRDefault="007E735E" w:rsidP="007E735E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2. DATOS DE IDENTIFICACIÓN DEL INDICADOR</w:t>
            </w:r>
          </w:p>
        </w:tc>
      </w:tr>
      <w:tr w:rsidR="00167A94" w:rsidRPr="006109E4" w14:paraId="50A8F74D" w14:textId="77777777" w:rsidTr="7EFFBB6F">
        <w:trPr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424EA9AE" w14:textId="77777777" w:rsidR="00167A94" w:rsidRPr="006109E4" w:rsidRDefault="00167A94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Alineación al Plan Estatal de Desarrollo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586F04F9" w14:textId="77777777" w:rsidR="00167A94" w:rsidRPr="006109E4" w:rsidRDefault="00232BA0" w:rsidP="00167A94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Eje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8A7CF3D" w14:textId="77777777" w:rsidR="00167A94" w:rsidRPr="005B38C4" w:rsidRDefault="005B38C4" w:rsidP="005B38C4">
            <w:pPr>
              <w:pStyle w:val="NormalWeb"/>
              <w:shd w:val="clear" w:color="auto" w:fill="FFFFFF"/>
              <w:rPr>
                <w:rFonts w:ascii="Arial" w:hAnsi="Arial" w:cs="Arial"/>
                <w:sz w:val="16"/>
                <w:szCs w:val="16"/>
              </w:rPr>
            </w:pPr>
            <w:r w:rsidRPr="005B38C4">
              <w:rPr>
                <w:rFonts w:ascii="Arial" w:hAnsi="Arial" w:cs="Arial"/>
                <w:sz w:val="16"/>
                <w:szCs w:val="16"/>
              </w:rPr>
              <w:t xml:space="preserve">Eje 1. Bienestar Social Sostenible </w:t>
            </w:r>
          </w:p>
        </w:tc>
        <w:tc>
          <w:tcPr>
            <w:tcW w:w="1951" w:type="pct"/>
            <w:vMerge w:val="restart"/>
            <w:vAlign w:val="center"/>
          </w:tcPr>
          <w:p w14:paraId="6A05A809" w14:textId="77777777" w:rsidR="00167A94" w:rsidRPr="006109E4" w:rsidRDefault="00167A94" w:rsidP="00024725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493A918B" w14:textId="77777777" w:rsidTr="7EFFBB6F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5A39BBE3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52ADDA2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Objetivo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2E38E896" w14:textId="77777777" w:rsidR="00815120" w:rsidRPr="006109E4" w:rsidRDefault="005B38C4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  <w:tc>
          <w:tcPr>
            <w:tcW w:w="1951" w:type="pct"/>
            <w:vMerge/>
            <w:vAlign w:val="center"/>
          </w:tcPr>
          <w:p w14:paraId="41C8F396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01F55340" w14:textId="77777777" w:rsidTr="7EFFBB6F">
        <w:trPr>
          <w:trHeight w:val="217"/>
        </w:trPr>
        <w:tc>
          <w:tcPr>
            <w:tcW w:w="756" w:type="pct"/>
            <w:gridSpan w:val="3"/>
            <w:vMerge/>
            <w:vAlign w:val="center"/>
            <w:hideMark/>
          </w:tcPr>
          <w:p w14:paraId="72A3D3EC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6E83686B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2A3B325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  <w:tc>
          <w:tcPr>
            <w:tcW w:w="1951" w:type="pct"/>
            <w:vMerge/>
            <w:vAlign w:val="center"/>
          </w:tcPr>
          <w:p w14:paraId="0D0B940D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815120" w:rsidRPr="006109E4" w14:paraId="3D88004B" w14:textId="77777777" w:rsidTr="7EFFBB6F">
        <w:trPr>
          <w:gridAfter w:val="1"/>
          <w:wAfter w:w="1951" w:type="pct"/>
          <w:trHeight w:val="217"/>
        </w:trPr>
        <w:tc>
          <w:tcPr>
            <w:tcW w:w="756" w:type="pct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01EAC605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</w:rPr>
              <w:t>Alineación a Programa Sectorial</w:t>
            </w:r>
          </w:p>
        </w:tc>
        <w:tc>
          <w:tcPr>
            <w:tcW w:w="33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116B4BB8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 xml:space="preserve">Objetivo 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8EFB49A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6.1 Garantizar a la sociedad sinaloense la protección de la salud, mediante acciones de promoción, prevención, curación y rehabilitación paliativa, con un sistema de salud de vanguardia, priorizando los principios de equidad y derechos humanos.</w:t>
            </w:r>
          </w:p>
        </w:tc>
      </w:tr>
      <w:tr w:rsidR="00815120" w:rsidRPr="006109E4" w14:paraId="5F4EE545" w14:textId="77777777" w:rsidTr="7EFFBB6F">
        <w:trPr>
          <w:gridAfter w:val="1"/>
          <w:wAfter w:w="1951" w:type="pct"/>
          <w:trHeight w:val="325"/>
        </w:trPr>
        <w:tc>
          <w:tcPr>
            <w:tcW w:w="756" w:type="pct"/>
            <w:gridSpan w:val="3"/>
            <w:vMerge/>
            <w:vAlign w:val="center"/>
            <w:hideMark/>
          </w:tcPr>
          <w:p w14:paraId="0E27B00A" w14:textId="77777777" w:rsidR="00815120" w:rsidRPr="006109E4" w:rsidRDefault="00815120" w:rsidP="00815120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6" w:type="pct"/>
            <w:tcBorders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  <w:hideMark/>
          </w:tcPr>
          <w:p w14:paraId="3C477CA1" w14:textId="77777777" w:rsidR="00815120" w:rsidRPr="006109E4" w:rsidRDefault="00815120" w:rsidP="00815120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sz w:val="16"/>
                <w:szCs w:val="16"/>
                <w:lang w:val="es-ES"/>
              </w:rPr>
              <w:t>Estrategia</w:t>
            </w:r>
          </w:p>
        </w:tc>
        <w:tc>
          <w:tcPr>
            <w:tcW w:w="1957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75925491" w14:textId="77777777" w:rsidR="00815120" w:rsidRPr="006109E4" w:rsidRDefault="005B38C4" w:rsidP="00815120">
            <w:pPr>
              <w:rPr>
                <w:rFonts w:ascii="Arial" w:hAnsi="Arial" w:cs="Arial"/>
                <w:color w:val="FF0000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6.1.3. Avanzar en la implementación del enfoque de atención primaria para la salud.     </w:t>
            </w:r>
          </w:p>
        </w:tc>
      </w:tr>
      <w:tr w:rsidR="0046233C" w:rsidRPr="006109E4" w14:paraId="100E6DC1" w14:textId="77777777" w:rsidTr="7EFFBB6F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A9CC6B1" w14:textId="77777777" w:rsidR="0046233C" w:rsidRPr="006109E4" w:rsidRDefault="0046233C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Nombre de</w:t>
            </w:r>
            <w:r w:rsidR="006C2A2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l</w:t>
            </w:r>
            <w:r w:rsidR="006C2A2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a meta y/o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Indicador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center"/>
            <w:hideMark/>
          </w:tcPr>
          <w:p w14:paraId="6281FC73" w14:textId="2DBD51FC" w:rsidR="0046233C" w:rsidRPr="006109E4" w:rsidRDefault="0097049A" w:rsidP="0097049A">
            <w:pPr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1.</w:t>
            </w:r>
            <w:r w:rsidR="00BE3892"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1.-</w:t>
            </w:r>
            <w:r w:rsidR="00240D02" w:rsidRPr="00240D02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Llevar a cabo acciones de prevención y promoción de la salud de 26 programas preventivos y de promoción de la salud en cada una de las Jurisdicciones Sanitarias</w:t>
            </w:r>
          </w:p>
        </w:tc>
      </w:tr>
      <w:tr w:rsidR="0046233C" w:rsidRPr="006109E4" w14:paraId="7B89CE64" w14:textId="77777777" w:rsidTr="7EFFBB6F">
        <w:trPr>
          <w:gridAfter w:val="1"/>
          <w:wAfter w:w="1951" w:type="pct"/>
          <w:trHeight w:val="525"/>
        </w:trPr>
        <w:tc>
          <w:tcPr>
            <w:tcW w:w="36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0944D7" w14:textId="77777777" w:rsidR="0046233C" w:rsidRPr="006109E4" w:rsidRDefault="0046233C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Objetivo General</w:t>
            </w:r>
          </w:p>
        </w:tc>
        <w:tc>
          <w:tcPr>
            <w:tcW w:w="2681" w:type="pct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0D7172A1" w14:textId="77777777" w:rsidR="0046233C" w:rsidRPr="006109E4" w:rsidRDefault="005F5DC1" w:rsidP="007E735E">
            <w:pPr>
              <w:rPr>
                <w:rFonts w:ascii="Arial" w:eastAsia="Times New Roman" w:hAnsi="Arial" w:cs="Arial"/>
                <w:sz w:val="16"/>
                <w:szCs w:val="16"/>
                <w:lang w:eastAsia="es-ES_tradnl"/>
              </w:rPr>
            </w:pPr>
            <w:r w:rsidRPr="006109E4">
              <w:rPr>
                <w:rStyle w:val="hgkelc"/>
                <w:rFonts w:ascii="Arial" w:hAnsi="Arial" w:cs="Arial"/>
                <w:sz w:val="16"/>
                <w:szCs w:val="16"/>
                <w:lang w:val="es-ES"/>
              </w:rPr>
              <w:t xml:space="preserve">Implementar de manera permanente y oportuna </w:t>
            </w:r>
            <w:r w:rsidR="00BD019B" w:rsidRPr="006109E4">
              <w:rPr>
                <w:rStyle w:val="hgkelc"/>
                <w:rFonts w:ascii="Arial" w:hAnsi="Arial" w:cs="Arial"/>
                <w:sz w:val="16"/>
                <w:szCs w:val="16"/>
                <w:lang w:val="es-ES"/>
              </w:rPr>
              <w:t>l</w:t>
            </w:r>
            <w:r w:rsidR="00BD019B" w:rsidRPr="006109E4">
              <w:rPr>
                <w:rStyle w:val="hgkelc"/>
                <w:rFonts w:ascii="Arial" w:hAnsi="Arial" w:cs="Arial"/>
                <w:sz w:val="16"/>
                <w:szCs w:val="16"/>
              </w:rPr>
              <w:t xml:space="preserve">as acciones de </w:t>
            </w:r>
            <w:r w:rsidRPr="006109E4">
              <w:rPr>
                <w:rStyle w:val="hgkelc"/>
                <w:rFonts w:ascii="Arial" w:hAnsi="Arial" w:cs="Arial"/>
                <w:sz w:val="16"/>
                <w:szCs w:val="16"/>
                <w:lang w:val="es-ES"/>
              </w:rPr>
              <w:t>los programas preventivos y de promoción de la salud con el fin de mantener en buen estado la salud de la población</w:t>
            </w:r>
            <w:r w:rsidR="00AE77E5" w:rsidRPr="006109E4">
              <w:rPr>
                <w:rStyle w:val="hgkelc"/>
                <w:rFonts w:ascii="Arial" w:hAnsi="Arial" w:cs="Arial"/>
                <w:sz w:val="16"/>
                <w:szCs w:val="16"/>
                <w:lang w:val="es-ES"/>
              </w:rPr>
              <w:t xml:space="preserve"> no derechohabiente</w:t>
            </w:r>
            <w:r w:rsidRPr="006109E4">
              <w:rPr>
                <w:rStyle w:val="hgkelc"/>
                <w:rFonts w:ascii="Arial" w:hAnsi="Arial" w:cs="Arial"/>
                <w:sz w:val="16"/>
                <w:szCs w:val="16"/>
                <w:lang w:val="es-ES"/>
              </w:rPr>
              <w:t xml:space="preserve"> de su circunscripción.</w:t>
            </w:r>
          </w:p>
        </w:tc>
      </w:tr>
      <w:tr w:rsidR="004D2D25" w:rsidRPr="006109E4" w14:paraId="6A9DEBB8" w14:textId="77777777" w:rsidTr="7EFFBB6F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ABF9D7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Población Objetivo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9F876EE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Formula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B58107F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Unidad de Medida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8C21665" w14:textId="77777777" w:rsidR="006C2A25" w:rsidRPr="006109E4" w:rsidRDefault="006C2A25" w:rsidP="00024725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</w:rPr>
              <w:t>Indicador Acumulado o Periódico</w:t>
            </w:r>
          </w:p>
        </w:tc>
      </w:tr>
      <w:tr w:rsidR="004D2D25" w:rsidRPr="006109E4" w14:paraId="3FF709B6" w14:textId="77777777" w:rsidTr="7EFFBB6F">
        <w:trPr>
          <w:gridAfter w:val="1"/>
          <w:wAfter w:w="1951" w:type="pct"/>
          <w:trHeight w:val="480"/>
        </w:trPr>
        <w:tc>
          <w:tcPr>
            <w:tcW w:w="109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68F5BBA" w14:textId="77777777" w:rsidR="006C2A25" w:rsidRPr="006109E4" w:rsidRDefault="005F5DC1" w:rsidP="004D2D2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1,420,360</w:t>
            </w:r>
          </w:p>
        </w:tc>
        <w:tc>
          <w:tcPr>
            <w:tcW w:w="700" w:type="pct"/>
            <w:gridSpan w:val="3"/>
            <w:tcBorders>
              <w:top w:val="single" w:sz="8" w:space="0" w:color="auto"/>
              <w:left w:val="single" w:sz="4" w:space="0" w:color="auto"/>
              <w:right w:val="single" w:sz="8" w:space="0" w:color="000000" w:themeColor="text1"/>
            </w:tcBorders>
            <w:shd w:val="clear" w:color="auto" w:fill="auto"/>
          </w:tcPr>
          <w:p w14:paraId="28BEB2B0" w14:textId="77777777" w:rsidR="006C2A25" w:rsidRPr="006109E4" w:rsidRDefault="005F5DC1" w:rsidP="004D2D25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 xml:space="preserve">Programas funcionando en la jurisdicción/Total de programas x 100 </w:t>
            </w:r>
          </w:p>
        </w:tc>
        <w:tc>
          <w:tcPr>
            <w:tcW w:w="616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3F27C703" w14:textId="77777777" w:rsidR="006C2A25" w:rsidRPr="006109E4" w:rsidRDefault="005F5DC1" w:rsidP="00C62AB1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Porcentaje</w:t>
            </w:r>
          </w:p>
        </w:tc>
        <w:tc>
          <w:tcPr>
            <w:tcW w:w="641" w:type="pct"/>
            <w:gridSpan w:val="2"/>
            <w:tcBorders>
              <w:top w:val="single" w:sz="8" w:space="0" w:color="auto"/>
              <w:left w:val="nil"/>
              <w:right w:val="single" w:sz="8" w:space="0" w:color="000000" w:themeColor="text1"/>
            </w:tcBorders>
            <w:shd w:val="clear" w:color="auto" w:fill="auto"/>
            <w:vAlign w:val="center"/>
          </w:tcPr>
          <w:p w14:paraId="074FBFE9" w14:textId="77777777" w:rsidR="006C2A25" w:rsidRPr="006109E4" w:rsidRDefault="005F5DC1" w:rsidP="00C62AB1">
            <w:pPr>
              <w:jc w:val="center"/>
              <w:rPr>
                <w:rFonts w:ascii="Arial" w:hAnsi="Arial" w:cs="Arial"/>
                <w:b/>
                <w:color w:val="000000" w:themeColor="text1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Periódico</w:t>
            </w:r>
          </w:p>
        </w:tc>
      </w:tr>
      <w:tr w:rsidR="006C2A25" w:rsidRPr="006109E4" w14:paraId="60061E4C" w14:textId="77777777" w:rsidTr="7EFFBB6F">
        <w:trPr>
          <w:gridAfter w:val="1"/>
          <w:wAfter w:w="1951" w:type="pct"/>
          <w:trHeight w:val="50"/>
        </w:trPr>
        <w:tc>
          <w:tcPr>
            <w:tcW w:w="3049" w:type="pct"/>
            <w:gridSpan w:val="11"/>
            <w:tcBorders>
              <w:top w:val="single" w:sz="4" w:space="0" w:color="auto"/>
            </w:tcBorders>
            <w:vAlign w:val="center"/>
            <w:hideMark/>
          </w:tcPr>
          <w:p w14:paraId="44EAFD9C" w14:textId="77777777" w:rsidR="006C2A25" w:rsidRPr="006109E4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C2A25" w:rsidRPr="006109E4" w14:paraId="4B94D5A5" w14:textId="77777777" w:rsidTr="7EFFBB6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shd w:val="clear" w:color="auto" w:fill="FFFFFF" w:themeFill="background1"/>
            <w:vAlign w:val="bottom"/>
            <w:hideMark/>
          </w:tcPr>
          <w:p w14:paraId="3DEEC669" w14:textId="77777777" w:rsidR="006C2A25" w:rsidRPr="006109E4" w:rsidRDefault="006C2A25" w:rsidP="00EB6491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</w:tr>
      <w:tr w:rsidR="006C2A25" w:rsidRPr="006109E4" w14:paraId="7C7077C8" w14:textId="77777777" w:rsidTr="7EFFBB6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vAlign w:val="bottom"/>
            <w:hideMark/>
          </w:tcPr>
          <w:p w14:paraId="6951EDE8" w14:textId="77777777" w:rsidR="006C2A25" w:rsidRPr="006109E4" w:rsidRDefault="006C2A25" w:rsidP="00EB6491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3. CUMPLIMIENTO:</w:t>
            </w:r>
          </w:p>
        </w:tc>
      </w:tr>
      <w:tr w:rsidR="006C2A25" w:rsidRPr="006109E4" w14:paraId="1A4ED9B0" w14:textId="77777777" w:rsidTr="7EFFBB6F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2B5CC34B" w14:textId="77777777" w:rsidR="006C2A25" w:rsidRPr="006109E4" w:rsidRDefault="006C2A25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Meta anual:</w:t>
            </w:r>
          </w:p>
        </w:tc>
        <w:tc>
          <w:tcPr>
            <w:tcW w:w="2370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656B9AB" w14:textId="1CEDB7F0" w:rsidR="006C2A25" w:rsidRPr="006109E4" w:rsidRDefault="19D56E41" w:rsidP="001A65D9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</w:pPr>
            <w:r w:rsidRPr="19D56E41">
              <w:rPr>
                <w:rFonts w:ascii="Arial" w:hAnsi="Arial" w:cs="Arial"/>
                <w:color w:val="000000" w:themeColor="text1"/>
                <w:sz w:val="16"/>
                <w:szCs w:val="16"/>
                <w:lang w:val="es-ES"/>
              </w:rPr>
              <w:t>100%</w:t>
            </w:r>
          </w:p>
        </w:tc>
      </w:tr>
      <w:tr w:rsidR="006C2A25" w:rsidRPr="006109E4" w14:paraId="6B07EAA7" w14:textId="77777777" w:rsidTr="7EFFBB6F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45FB0818" w14:textId="3485FE05" w:rsidR="006C2A25" w:rsidRPr="006109E4" w:rsidRDefault="54D26A2F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4D26A2F">
              <w:rPr>
                <w:rFonts w:ascii="Arial" w:hAnsi="Arial" w:cs="Arial"/>
                <w:sz w:val="16"/>
                <w:szCs w:val="16"/>
                <w:lang w:val="es-ES"/>
              </w:rPr>
              <w:t>100%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EE06B12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Primer Trimestre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2D0CFD88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Segundo Trimestre</w:t>
            </w: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147FC3D2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Tercer Trimestre</w:t>
            </w: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37F234C8" w14:textId="77777777" w:rsidR="006C2A25" w:rsidRPr="006109E4" w:rsidRDefault="006C2A25" w:rsidP="001A65D9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Cuarto Trimestre</w:t>
            </w:r>
          </w:p>
        </w:tc>
      </w:tr>
      <w:tr w:rsidR="006C2A25" w:rsidRPr="006109E4" w14:paraId="48E01013" w14:textId="77777777" w:rsidTr="7EFFBB6F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bottom"/>
            <w:hideMark/>
          </w:tcPr>
          <w:p w14:paraId="36E3C05D" w14:textId="77777777" w:rsidR="006C2A25" w:rsidRPr="006109E4" w:rsidRDefault="006C2A25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Avance de la meta anual: </w:t>
            </w:r>
          </w:p>
        </w:tc>
        <w:tc>
          <w:tcPr>
            <w:tcW w:w="617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F31CB" w14:textId="277BC39D" w:rsidR="006C2A25" w:rsidRPr="006109E4" w:rsidRDefault="54D26A2F" w:rsidP="00AE77E5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54D26A2F">
              <w:rPr>
                <w:rFonts w:ascii="Arial" w:hAnsi="Arial" w:cs="Arial"/>
                <w:sz w:val="16"/>
                <w:szCs w:val="16"/>
                <w:lang w:val="es-ES"/>
              </w:rPr>
              <w:t>100%</w:t>
            </w:r>
          </w:p>
        </w:tc>
        <w:tc>
          <w:tcPr>
            <w:tcW w:w="61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94CC78F" w14:textId="277BC39D" w:rsidR="45660AB9" w:rsidRDefault="45660AB9" w:rsidP="7EFFBB6F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  <w:r w:rsidRPr="7EFFBB6F">
              <w:rPr>
                <w:rFonts w:ascii="Arial" w:hAnsi="Arial" w:cs="Arial"/>
                <w:sz w:val="16"/>
                <w:szCs w:val="16"/>
                <w:lang w:val="es-ES"/>
              </w:rPr>
              <w:t>100%</w:t>
            </w:r>
          </w:p>
          <w:p w14:paraId="24FEBBC0" w14:textId="3376844C" w:rsidR="7EFFBB6F" w:rsidRDefault="7EFFBB6F" w:rsidP="7EFFBB6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62486C05" w14:textId="1D7A15D3" w:rsidR="006C2A25" w:rsidRPr="006109E4" w:rsidRDefault="006C2A25" w:rsidP="008232D1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4101652C" w14:textId="6FA41452" w:rsidR="006C2A25" w:rsidRPr="006109E4" w:rsidRDefault="006C2A25" w:rsidP="677FB74D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C2A25" w:rsidRPr="006109E4" w14:paraId="4B99056E" w14:textId="77777777" w:rsidTr="7EFFBB6F">
        <w:trPr>
          <w:gridAfter w:val="1"/>
          <w:wAfter w:w="1951" w:type="pct"/>
          <w:trHeight w:val="315"/>
        </w:trPr>
        <w:tc>
          <w:tcPr>
            <w:tcW w:w="679" w:type="pct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1299C43A" w14:textId="77777777" w:rsidR="006C2A25" w:rsidRPr="006109E4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4DDBEF00" w14:textId="77777777" w:rsidR="006C2A25" w:rsidRPr="006109E4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</w:tcBorders>
            <w:shd w:val="clear" w:color="auto" w:fill="auto"/>
            <w:hideMark/>
          </w:tcPr>
          <w:p w14:paraId="00BC4D8C" w14:textId="002FA8D5" w:rsidR="7EFFBB6F" w:rsidRDefault="7EFFBB6F" w:rsidP="7EFFBB6F">
            <w:pPr>
              <w:jc w:val="center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617" w:type="pct"/>
            <w:gridSpan w:val="2"/>
            <w:tcBorders>
              <w:top w:val="single" w:sz="4" w:space="0" w:color="auto"/>
            </w:tcBorders>
            <w:shd w:val="clear" w:color="auto" w:fill="auto"/>
            <w:hideMark/>
          </w:tcPr>
          <w:p w14:paraId="3CF2D8B6" w14:textId="77777777" w:rsidR="006C2A25" w:rsidRPr="006109E4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518" w:type="pct"/>
            <w:tcBorders>
              <w:top w:val="single" w:sz="4" w:space="0" w:color="auto"/>
            </w:tcBorders>
            <w:shd w:val="clear" w:color="auto" w:fill="auto"/>
            <w:hideMark/>
          </w:tcPr>
          <w:p w14:paraId="0FB78278" w14:textId="77777777" w:rsidR="006C2A25" w:rsidRPr="006109E4" w:rsidRDefault="006C2A25" w:rsidP="007E735E">
            <w:pPr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6C2A25" w:rsidRPr="006109E4" w14:paraId="7F1E37C5" w14:textId="77777777" w:rsidTr="7EFFBB6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800000"/>
            <w:hideMark/>
          </w:tcPr>
          <w:p w14:paraId="523AA50C" w14:textId="77777777" w:rsidR="006C2A25" w:rsidRPr="006109E4" w:rsidRDefault="006C2A25" w:rsidP="00024725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4.- ACCIONES PARA EL LOGRO DE OBJETIVO:</w:t>
            </w:r>
          </w:p>
        </w:tc>
      </w:tr>
      <w:tr w:rsidR="006C2A25" w:rsidRPr="006109E4" w14:paraId="185C6C9C" w14:textId="77777777" w:rsidTr="7EFFBB6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45DE1544" w14:textId="69A61C7E" w:rsidR="006C2A25" w:rsidRPr="006109E4" w:rsidRDefault="629771D2" w:rsidP="629771D2">
            <w:pPr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</w:pPr>
            <w:r w:rsidRPr="629771D2">
              <w:rPr>
                <w:rFonts w:ascii="Arial" w:hAnsi="Arial" w:cs="Arial"/>
                <w:b/>
                <w:bCs/>
                <w:sz w:val="16"/>
                <w:szCs w:val="16"/>
                <w:lang w:val="es-ES"/>
              </w:rPr>
              <w:t>A) EL 100% DE PROGRAMAS DE FASSA SE ENCUENTRA OPERANDO EL LAS 6 JURISDICCIONES SANITARIAS.</w:t>
            </w:r>
          </w:p>
        </w:tc>
      </w:tr>
      <w:tr w:rsidR="006C2A25" w:rsidRPr="006109E4" w14:paraId="0A6FBDF2" w14:textId="77777777" w:rsidTr="7EFFBB6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57E69372" w14:textId="77777777" w:rsidR="006C2A25" w:rsidRPr="006109E4" w:rsidRDefault="006C2A25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B)</w:t>
            </w:r>
            <w:r w:rsidR="00AE77E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</w:t>
            </w:r>
          </w:p>
        </w:tc>
      </w:tr>
      <w:tr w:rsidR="006C2A25" w:rsidRPr="006109E4" w14:paraId="08DB5328" w14:textId="77777777" w:rsidTr="7EFFBB6F">
        <w:trPr>
          <w:gridAfter w:val="1"/>
          <w:wAfter w:w="1951" w:type="pct"/>
          <w:trHeight w:val="315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021A6BD4" w14:textId="77777777" w:rsidR="006C2A25" w:rsidRPr="006109E4" w:rsidRDefault="006C2A25" w:rsidP="007E735E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C)</w:t>
            </w:r>
          </w:p>
        </w:tc>
      </w:tr>
      <w:tr w:rsidR="006C2A25" w:rsidRPr="006109E4" w14:paraId="5E1D6CFA" w14:textId="77777777" w:rsidTr="7EFFBB6F">
        <w:trPr>
          <w:gridAfter w:val="1"/>
          <w:wAfter w:w="1951" w:type="pct"/>
          <w:trHeight w:val="650"/>
        </w:trPr>
        <w:tc>
          <w:tcPr>
            <w:tcW w:w="3049" w:type="pct"/>
            <w:gridSpan w:val="11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hideMark/>
          </w:tcPr>
          <w:p w14:paraId="1142543A" w14:textId="77777777" w:rsidR="006C2A25" w:rsidRPr="006109E4" w:rsidRDefault="006C2A25" w:rsidP="002E20AD">
            <w:pPr>
              <w:rPr>
                <w:rFonts w:ascii="Arial" w:hAnsi="Arial" w:cs="Arial"/>
                <w:b/>
                <w:sz w:val="16"/>
                <w:szCs w:val="16"/>
                <w:lang w:val="es-ES"/>
              </w:rPr>
            </w:pP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>Observaciones</w:t>
            </w:r>
            <w:r w:rsidR="004D2D25"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 (Justificaciones)</w:t>
            </w:r>
            <w:r w:rsidRPr="006109E4">
              <w:rPr>
                <w:rFonts w:ascii="Arial" w:hAnsi="Arial" w:cs="Arial"/>
                <w:b/>
                <w:sz w:val="16"/>
                <w:szCs w:val="16"/>
                <w:lang w:val="es-ES"/>
              </w:rPr>
              <w:t xml:space="preserve">: </w:t>
            </w:r>
          </w:p>
        </w:tc>
      </w:tr>
    </w:tbl>
    <w:p w14:paraId="1FC39945" w14:textId="77777777" w:rsidR="00F56C03" w:rsidRPr="006109E4" w:rsidRDefault="00F56C03" w:rsidP="00F56C03">
      <w:pPr>
        <w:tabs>
          <w:tab w:val="left" w:pos="463"/>
        </w:tabs>
        <w:rPr>
          <w:rFonts w:ascii="Arial" w:hAnsi="Arial" w:cs="Arial"/>
          <w:sz w:val="16"/>
          <w:szCs w:val="16"/>
          <w:lang w:val="es-ES"/>
        </w:rPr>
      </w:pPr>
      <w:r w:rsidRPr="006109E4">
        <w:rPr>
          <w:rFonts w:ascii="Arial" w:hAnsi="Arial" w:cs="Arial"/>
          <w:sz w:val="16"/>
          <w:szCs w:val="16"/>
          <w:lang w:val="es-ES"/>
        </w:rPr>
        <w:tab/>
      </w:r>
    </w:p>
    <w:p w14:paraId="172FE3DC" w14:textId="77777777" w:rsidR="0036448A" w:rsidRPr="006109E4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6109E4">
        <w:rPr>
          <w:rFonts w:ascii="Arial" w:hAnsi="Arial" w:cs="Arial"/>
          <w:b/>
          <w:sz w:val="16"/>
          <w:szCs w:val="16"/>
          <w:lang w:val="es-ES"/>
        </w:rPr>
        <w:t>ELABORÓ</w:t>
      </w:r>
    </w:p>
    <w:p w14:paraId="0562CB0E" w14:textId="77777777" w:rsidR="0036448A" w:rsidRPr="006109E4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34CE0A41" w14:textId="77777777" w:rsidR="0036448A" w:rsidRPr="006109E4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</w:p>
    <w:p w14:paraId="3D49DFA7" w14:textId="67231749" w:rsidR="0036448A" w:rsidRPr="006109E4" w:rsidRDefault="629771D2" w:rsidP="629771D2">
      <w:pPr>
        <w:jc w:val="center"/>
        <w:rPr>
          <w:rFonts w:ascii="Arial" w:hAnsi="Arial" w:cs="Arial"/>
          <w:b/>
          <w:bCs/>
          <w:sz w:val="16"/>
          <w:szCs w:val="16"/>
          <w:u w:val="single"/>
          <w:lang w:val="es-ES"/>
        </w:rPr>
      </w:pPr>
      <w:r w:rsidRPr="629771D2">
        <w:rPr>
          <w:rFonts w:ascii="Arial" w:hAnsi="Arial" w:cs="Arial"/>
          <w:b/>
          <w:bCs/>
          <w:sz w:val="16"/>
          <w:szCs w:val="16"/>
          <w:u w:val="single"/>
          <w:lang w:val="es-ES"/>
        </w:rPr>
        <w:t>DR. PABLO GUEVARA CONDE</w:t>
      </w:r>
    </w:p>
    <w:p w14:paraId="0413496E" w14:textId="77777777" w:rsidR="002E20AD" w:rsidRPr="006109E4" w:rsidRDefault="0036448A" w:rsidP="0036448A">
      <w:pPr>
        <w:jc w:val="center"/>
        <w:rPr>
          <w:rFonts w:ascii="Arial" w:hAnsi="Arial" w:cs="Arial"/>
          <w:b/>
          <w:sz w:val="16"/>
          <w:szCs w:val="16"/>
          <w:lang w:val="es-ES"/>
        </w:rPr>
      </w:pPr>
      <w:r w:rsidRPr="006109E4">
        <w:rPr>
          <w:rFonts w:ascii="Arial" w:hAnsi="Arial" w:cs="Arial"/>
          <w:b/>
          <w:sz w:val="16"/>
          <w:szCs w:val="16"/>
          <w:lang w:val="es-ES"/>
        </w:rPr>
        <w:t xml:space="preserve">NOMBRE </w:t>
      </w:r>
    </w:p>
    <w:p w14:paraId="62EBF3C5" w14:textId="77777777" w:rsidR="0036448A" w:rsidRDefault="0036448A" w:rsidP="0036448A">
      <w:pPr>
        <w:jc w:val="center"/>
        <w:rPr>
          <w:rFonts w:ascii="Arial" w:hAnsi="Arial" w:cs="Arial"/>
          <w:b/>
          <w:lang w:val="es-ES"/>
        </w:rPr>
      </w:pPr>
    </w:p>
    <w:sectPr w:rsidR="0036448A" w:rsidSect="00F56C03">
      <w:headerReference w:type="default" r:id="rId7"/>
      <w:pgSz w:w="12240" w:h="15840"/>
      <w:pgMar w:top="1417" w:right="1041" w:bottom="426" w:left="85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1E508" w14:textId="77777777" w:rsidR="001D6D44" w:rsidRDefault="001D6D44" w:rsidP="00C01465">
      <w:r>
        <w:separator/>
      </w:r>
    </w:p>
  </w:endnote>
  <w:endnote w:type="continuationSeparator" w:id="0">
    <w:p w14:paraId="75DC90A2" w14:textId="77777777" w:rsidR="001D6D44" w:rsidRDefault="001D6D44" w:rsidP="00C014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ontserrat Ligh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1A230" w14:textId="77777777" w:rsidR="001D6D44" w:rsidRDefault="001D6D44" w:rsidP="00C01465">
      <w:r>
        <w:separator/>
      </w:r>
    </w:p>
  </w:footnote>
  <w:footnote w:type="continuationSeparator" w:id="0">
    <w:p w14:paraId="1BEF0097" w14:textId="77777777" w:rsidR="001D6D44" w:rsidRDefault="001D6D44" w:rsidP="00C014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070E" w14:textId="77777777" w:rsidR="00024725" w:rsidRDefault="00024725" w:rsidP="00C01465">
    <w:pPr>
      <w:spacing w:line="252" w:lineRule="auto"/>
      <w:ind w:left="-284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AF705B5" wp14:editId="07777777">
          <wp:simplePos x="0" y="0"/>
          <wp:positionH relativeFrom="column">
            <wp:posOffset>-197485</wp:posOffset>
          </wp:positionH>
          <wp:positionV relativeFrom="paragraph">
            <wp:posOffset>-6350</wp:posOffset>
          </wp:positionV>
          <wp:extent cx="2072919" cy="1104900"/>
          <wp:effectExtent l="0" t="0" r="3810" b="0"/>
          <wp:wrapSquare wrapText="bothSides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919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85174E1" w14:textId="77777777" w:rsidR="00024725" w:rsidRDefault="00815120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74B6C8B7" wp14:editId="07777777">
              <wp:simplePos x="0" y="0"/>
              <wp:positionH relativeFrom="column">
                <wp:posOffset>5022215</wp:posOffset>
              </wp:positionH>
              <wp:positionV relativeFrom="paragraph">
                <wp:posOffset>-3810</wp:posOffset>
              </wp:positionV>
              <wp:extent cx="2000885" cy="500380"/>
              <wp:effectExtent l="0" t="0" r="0" b="0"/>
              <wp:wrapSquare wrapText="bothSides"/>
              <wp:docPr id="74680" name="Cuadro de texto 7468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00885" cy="500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4D1C0E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Palacio de Gobierno</w:t>
                          </w:r>
                        </w:p>
                        <w:p w14:paraId="1F68D815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Planta Baja,  Av. Insurgentes S/N</w:t>
                          </w:r>
                        </w:p>
                        <w:p w14:paraId="484F0F51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Col. Centro Sinaloa,</w:t>
                          </w:r>
                        </w:p>
                        <w:p w14:paraId="629DE5CB" w14:textId="77777777" w:rsidR="00024725" w:rsidRDefault="00024725" w:rsidP="00C01465">
                          <w:pP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</w:pPr>
                          <w:r>
                            <w:rPr>
                              <w:rFonts w:ascii="Montserrat Light" w:hAnsi="Montserrat Light"/>
                              <w:sz w:val="14"/>
                              <w:szCs w:val="16"/>
                            </w:rPr>
                            <w:t>Culiacán, Sinaloa, C.P. 80129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1C76098E">
            <v:shapetype id="_x0000_t202" coordsize="21600,21600" o:spt="202" path="m,l,21600r21600,l21600,xe" w14:anchorId="74B6C8B7">
              <v:stroke joinstyle="miter"/>
              <v:path gradientshapeok="t" o:connecttype="rect"/>
            </v:shapetype>
            <v:shape id="Cuadro de texto 74680" style="position:absolute;margin-left:395.45pt;margin-top:-.3pt;width:157.55pt;height:39.4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">
              <v:path arrowok="t"/>
              <v:textbox style="mso-fit-shape-to-text:t">
                <w:txbxContent>
                  <w:p w:rsidR="00024725" w:rsidP="00C01465" w:rsidRDefault="00024725" w14:paraId="07C66A17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Palacio de Gobierno</w:t>
                    </w:r>
                  </w:p>
                  <w:p w:rsidR="00024725" w:rsidP="00C01465" w:rsidRDefault="00024725" w14:paraId="3B277E81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Planta Baja,  Av. Insurgentes S/N</w:t>
                    </w:r>
                  </w:p>
                  <w:p w:rsidR="00024725" w:rsidP="00C01465" w:rsidRDefault="00024725" w14:paraId="645111B9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Col. Centro Sinaloa,</w:t>
                    </w:r>
                  </w:p>
                  <w:p w:rsidR="00024725" w:rsidP="00C01465" w:rsidRDefault="00024725" w14:paraId="46E1513F" wp14:textId="77777777">
                    <w:pPr>
                      <w:rPr>
                        <w:rFonts w:ascii="Montserrat Light" w:hAnsi="Montserrat Light"/>
                        <w:sz w:val="14"/>
                        <w:szCs w:val="16"/>
                      </w:rPr>
                    </w:pPr>
                    <w:r>
                      <w:rPr>
                        <w:rFonts w:ascii="Montserrat Light" w:hAnsi="Montserrat Light"/>
                        <w:sz w:val="14"/>
                        <w:szCs w:val="16"/>
                      </w:rPr>
                      <w:t>Culiacán, Sinaloa, C.P. 80129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465"/>
    <w:rsid w:val="00024725"/>
    <w:rsid w:val="00030002"/>
    <w:rsid w:val="00045A49"/>
    <w:rsid w:val="0005745D"/>
    <w:rsid w:val="00077981"/>
    <w:rsid w:val="000A1F7B"/>
    <w:rsid w:val="000A21C8"/>
    <w:rsid w:val="00107B8B"/>
    <w:rsid w:val="00131436"/>
    <w:rsid w:val="00167A94"/>
    <w:rsid w:val="0017605D"/>
    <w:rsid w:val="001A0176"/>
    <w:rsid w:val="001A611C"/>
    <w:rsid w:val="001A65D9"/>
    <w:rsid w:val="001D6D44"/>
    <w:rsid w:val="001E22EC"/>
    <w:rsid w:val="00232BA0"/>
    <w:rsid w:val="00240D02"/>
    <w:rsid w:val="00246AE9"/>
    <w:rsid w:val="002A4320"/>
    <w:rsid w:val="002C2062"/>
    <w:rsid w:val="002E20AD"/>
    <w:rsid w:val="00315F78"/>
    <w:rsid w:val="00320647"/>
    <w:rsid w:val="00320BC6"/>
    <w:rsid w:val="003555AE"/>
    <w:rsid w:val="00356EA9"/>
    <w:rsid w:val="0036448A"/>
    <w:rsid w:val="0038471C"/>
    <w:rsid w:val="003A4E95"/>
    <w:rsid w:val="003E739B"/>
    <w:rsid w:val="00430085"/>
    <w:rsid w:val="0046233C"/>
    <w:rsid w:val="00462BF2"/>
    <w:rsid w:val="00480F03"/>
    <w:rsid w:val="00484F27"/>
    <w:rsid w:val="004A0264"/>
    <w:rsid w:val="004A0D87"/>
    <w:rsid w:val="004B32BB"/>
    <w:rsid w:val="004C5DC6"/>
    <w:rsid w:val="004D2D25"/>
    <w:rsid w:val="004D5AC2"/>
    <w:rsid w:val="004F16A6"/>
    <w:rsid w:val="0053273D"/>
    <w:rsid w:val="00534E05"/>
    <w:rsid w:val="005B38C4"/>
    <w:rsid w:val="005F5DC1"/>
    <w:rsid w:val="0060680E"/>
    <w:rsid w:val="006109E4"/>
    <w:rsid w:val="006368AA"/>
    <w:rsid w:val="006513AA"/>
    <w:rsid w:val="00670252"/>
    <w:rsid w:val="006C2A25"/>
    <w:rsid w:val="006F3129"/>
    <w:rsid w:val="00771EBC"/>
    <w:rsid w:val="007E3418"/>
    <w:rsid w:val="007E735E"/>
    <w:rsid w:val="00815120"/>
    <w:rsid w:val="008232D1"/>
    <w:rsid w:val="0085269D"/>
    <w:rsid w:val="00854FCC"/>
    <w:rsid w:val="008D17D2"/>
    <w:rsid w:val="008D4DEC"/>
    <w:rsid w:val="00910A35"/>
    <w:rsid w:val="00914718"/>
    <w:rsid w:val="009276A3"/>
    <w:rsid w:val="00937E12"/>
    <w:rsid w:val="0097049A"/>
    <w:rsid w:val="0097301F"/>
    <w:rsid w:val="009A02E1"/>
    <w:rsid w:val="009D7F20"/>
    <w:rsid w:val="00A07EDA"/>
    <w:rsid w:val="00A21FB9"/>
    <w:rsid w:val="00A55309"/>
    <w:rsid w:val="00AA37D5"/>
    <w:rsid w:val="00AE02EA"/>
    <w:rsid w:val="00AE77E5"/>
    <w:rsid w:val="00B33C93"/>
    <w:rsid w:val="00B4000A"/>
    <w:rsid w:val="00B4200E"/>
    <w:rsid w:val="00B531C8"/>
    <w:rsid w:val="00B94E71"/>
    <w:rsid w:val="00BD019B"/>
    <w:rsid w:val="00BE3892"/>
    <w:rsid w:val="00C01465"/>
    <w:rsid w:val="00C27E4F"/>
    <w:rsid w:val="00C53C4E"/>
    <w:rsid w:val="00C62AB1"/>
    <w:rsid w:val="00C7769C"/>
    <w:rsid w:val="00CB5335"/>
    <w:rsid w:val="00CC2DD1"/>
    <w:rsid w:val="00D21946"/>
    <w:rsid w:val="00DB4EE3"/>
    <w:rsid w:val="00DD5654"/>
    <w:rsid w:val="00DE149F"/>
    <w:rsid w:val="00DF435A"/>
    <w:rsid w:val="00E05CCB"/>
    <w:rsid w:val="00E45925"/>
    <w:rsid w:val="00E51741"/>
    <w:rsid w:val="00E51D25"/>
    <w:rsid w:val="00E711DF"/>
    <w:rsid w:val="00EA4825"/>
    <w:rsid w:val="00EB6491"/>
    <w:rsid w:val="00EC2DCB"/>
    <w:rsid w:val="00EE39C1"/>
    <w:rsid w:val="00F31223"/>
    <w:rsid w:val="00F56C03"/>
    <w:rsid w:val="00F67217"/>
    <w:rsid w:val="00F728C2"/>
    <w:rsid w:val="00FD0BC1"/>
    <w:rsid w:val="00FE234B"/>
    <w:rsid w:val="013B3F32"/>
    <w:rsid w:val="04076161"/>
    <w:rsid w:val="19D56E41"/>
    <w:rsid w:val="2D0F0C76"/>
    <w:rsid w:val="45660AB9"/>
    <w:rsid w:val="4BC507C5"/>
    <w:rsid w:val="54D26A2F"/>
    <w:rsid w:val="5508470C"/>
    <w:rsid w:val="57D58218"/>
    <w:rsid w:val="585B0836"/>
    <w:rsid w:val="5A71AC7C"/>
    <w:rsid w:val="629771D2"/>
    <w:rsid w:val="677FB74D"/>
    <w:rsid w:val="7EFFB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C8B6E4"/>
  <w15:docId w15:val="{63F1E38D-1DBC-584C-93C7-2C60FFBB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98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01465"/>
  </w:style>
  <w:style w:type="paragraph" w:styleId="Piedepgina">
    <w:name w:val="footer"/>
    <w:basedOn w:val="Normal"/>
    <w:link w:val="PiedepginaCar"/>
    <w:uiPriority w:val="99"/>
    <w:unhideWhenUsed/>
    <w:rsid w:val="00C0146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01465"/>
  </w:style>
  <w:style w:type="paragraph" w:styleId="Textoindependiente2">
    <w:name w:val="Body Text 2"/>
    <w:basedOn w:val="Normal"/>
    <w:link w:val="Textoindependiente2Car"/>
    <w:semiHidden/>
    <w:unhideWhenUsed/>
    <w:rsid w:val="00077981"/>
    <w:pPr>
      <w:spacing w:line="480" w:lineRule="auto"/>
      <w:jc w:val="both"/>
    </w:pPr>
    <w:rPr>
      <w:rFonts w:ascii="Arial" w:hAnsi="Arial" w:cs="Arial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077981"/>
    <w:rPr>
      <w:rFonts w:ascii="Arial" w:eastAsia="Calibri" w:hAnsi="Arial" w:cs="Arial"/>
      <w:sz w:val="24"/>
      <w:szCs w:val="24"/>
      <w:lang w:eastAsia="es-MX"/>
    </w:rPr>
  </w:style>
  <w:style w:type="paragraph" w:styleId="Sinespaciado">
    <w:name w:val="No Spacing"/>
    <w:uiPriority w:val="1"/>
    <w:qFormat/>
    <w:rsid w:val="00077981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7301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7301F"/>
    <w:rPr>
      <w:rFonts w:ascii="Segoe UI" w:eastAsia="Calibri" w:hAnsi="Segoe UI" w:cs="Segoe UI"/>
      <w:sz w:val="18"/>
      <w:szCs w:val="18"/>
      <w:lang w:eastAsia="es-MX"/>
    </w:rPr>
  </w:style>
  <w:style w:type="character" w:styleId="Hipervnculo">
    <w:name w:val="Hyperlink"/>
    <w:basedOn w:val="Fuentedeprrafopredeter"/>
    <w:uiPriority w:val="99"/>
    <w:unhideWhenUsed/>
    <w:rsid w:val="00FD0BC1"/>
    <w:rPr>
      <w:color w:val="0563C1" w:themeColor="hyperlink"/>
      <w:u w:val="single"/>
    </w:rPr>
  </w:style>
  <w:style w:type="character" w:customStyle="1" w:styleId="hgkelc">
    <w:name w:val="hgkelc"/>
    <w:basedOn w:val="Fuentedeprrafopredeter"/>
    <w:rsid w:val="005F5DC1"/>
  </w:style>
  <w:style w:type="paragraph" w:styleId="NormalWeb">
    <w:name w:val="Normal (Web)"/>
    <w:basedOn w:val="Normal"/>
    <w:uiPriority w:val="99"/>
    <w:unhideWhenUsed/>
    <w:rsid w:val="005B38C4"/>
    <w:pPr>
      <w:spacing w:before="100" w:beforeAutospacing="1" w:after="100" w:afterAutospacing="1"/>
    </w:pPr>
    <w:rPr>
      <w:rFonts w:eastAsia="Times New Roman"/>
    </w:rPr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29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41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20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E511F2-260C-1741-AD30-42FE69250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2021</Characters>
  <Application>Microsoft Office Word</Application>
  <DocSecurity>0</DocSecurity>
  <Lines>16</Lines>
  <Paragraphs>4</Paragraphs>
  <ScaleCrop>false</ScaleCrop>
  <Company>Hewlett-Packard Company</Company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</dc:creator>
  <cp:keywords/>
  <dc:description/>
  <cp:lastModifiedBy>dgdentalguevara@gmail.com</cp:lastModifiedBy>
  <cp:revision>26</cp:revision>
  <cp:lastPrinted>2021-12-02T18:18:00Z</cp:lastPrinted>
  <dcterms:created xsi:type="dcterms:W3CDTF">2023-10-11T19:34:00Z</dcterms:created>
  <dcterms:modified xsi:type="dcterms:W3CDTF">2025-09-19T19:06:00Z</dcterms:modified>
</cp:coreProperties>
</file>