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6D51" w:rsidR="00A353B7" w:rsidP="15A20949" w:rsidRDefault="6DFA0A20" w14:paraId="668B7817" w14:textId="660D4986">
      <w:pPr>
        <w:spacing w:before="0" w:beforeAutospacing="off" w:after="0" w:afterAutospacing="off"/>
        <w:jc w:val="right"/>
      </w:pPr>
      <w:r w:rsidRPr="15A20949" w:rsidR="15A2094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FASSA 2025</w:t>
      </w:r>
      <w:r w:rsidRPr="15A20949" w:rsidR="15A2094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D46D51" w:rsidR="00A353B7" w:rsidP="15A20949" w:rsidRDefault="6DFA0A20" w14:paraId="0F5CFEBC" w14:textId="05290388">
      <w:pPr>
        <w:spacing w:before="0" w:beforeAutospacing="off" w:after="0" w:afterAutospacing="off"/>
        <w:jc w:val="right"/>
      </w:pPr>
      <w:r w:rsidRPr="15A20949" w:rsidR="15A2094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D46D51" w:rsidR="00A353B7" w:rsidP="15A20949" w:rsidRDefault="6DFA0A20" w14:paraId="1C365F66" w14:textId="25241DBD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7C4E4747" w:rsidR="7C4E47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 10</w:t>
      </w:r>
      <w:r w:rsidRPr="7C4E4747" w:rsidR="7C4E47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/01/2026</w:t>
      </w:r>
    </w:p>
    <w:p w:rsidRPr="00D46D51" w:rsidR="0036448A" w:rsidP="007E735E" w:rsidRDefault="0036448A" w14:paraId="0A37501D" w14:textId="77777777">
      <w:pPr>
        <w:rPr>
          <w:rFonts w:ascii="Arial" w:hAnsi="Arial" w:cs="Arial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65"/>
        <w:gridCol w:w="248"/>
        <w:gridCol w:w="1140"/>
        <w:gridCol w:w="687"/>
        <w:gridCol w:w="131"/>
        <w:gridCol w:w="1545"/>
        <w:gridCol w:w="404"/>
        <w:gridCol w:w="1685"/>
        <w:gridCol w:w="408"/>
        <w:gridCol w:w="1964"/>
        <w:gridCol w:w="6703"/>
      </w:tblGrid>
      <w:tr w:rsidRPr="00D46D51" w:rsidR="007E735E" w:rsidTr="7C4E4747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D46D51" w:rsidR="00A353B7" w:rsidP="15A20949" w:rsidRDefault="00A353B7" w14:paraId="5DAB6C7B" w14:textId="77777777" w14:noSpellErr="1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-ES"/>
              </w:rPr>
            </w:pPr>
          </w:p>
          <w:p w:rsidRPr="00D46D51" w:rsidR="007E735E" w:rsidP="15A20949" w:rsidRDefault="1BE2C3A0" w14:paraId="33EDA3DE" w14:textId="58FE5F9D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-ES"/>
              </w:rPr>
            </w:pPr>
            <w:r w:rsidRPr="7C4E4747" w:rsidR="7C4E4747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-ES"/>
              </w:rPr>
              <w:t>FICHA REPORTE DE INDICADORES FASSA - CUARTO TRIMESTRE 2025</w:t>
            </w:r>
          </w:p>
        </w:tc>
      </w:tr>
      <w:tr w:rsidRPr="00D46D51" w:rsidR="007E735E" w:rsidTr="7C4E4747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46D51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D46D5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D46D51" w:rsidR="007E735E" w:rsidTr="7C4E4747" w14:paraId="3EE4D61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7E735E" w:rsidP="00167A94" w:rsidRDefault="00167A94" w14:paraId="0A9BB5EA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AIE y </w:t>
            </w:r>
            <w:r w:rsidRPr="00D46D51" w:rsidR="007E735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</w:t>
            </w:r>
            <w:r w:rsidRPr="00D46D51" w:rsidR="00EB6491">
              <w:rPr>
                <w:rFonts w:ascii="Arial" w:hAnsi="Arial" w:cs="Arial"/>
                <w:b/>
                <w:sz w:val="20"/>
                <w:szCs w:val="20"/>
                <w:lang w:val="es-ES"/>
              </w:rPr>
              <w:t>de la meta</w:t>
            </w:r>
            <w:r w:rsidRPr="00D46D51" w:rsidR="007E735E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46D51" w:rsidR="007E735E" w:rsidP="0028727C" w:rsidRDefault="005C0C15" w14:paraId="4830321D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46D51">
              <w:rPr>
                <w:rFonts w:ascii="Arial" w:hAnsi="Arial" w:eastAsia="Times New Roman" w:cs="Arial"/>
                <w:sz w:val="18"/>
                <w:szCs w:val="18"/>
              </w:rPr>
              <w:t xml:space="preserve">29.- Zoonosis </w:t>
            </w:r>
          </w:p>
        </w:tc>
      </w:tr>
      <w:tr w:rsidRPr="00D46D51" w:rsidR="00E61EDE" w:rsidTr="7C4E4747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E61EDE" w:rsidP="00E61EDE" w:rsidRDefault="00E61EDE" w14:paraId="6952756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D46D51" w:rsidR="00E61EDE" w:rsidP="001A2C9A" w:rsidRDefault="00E61EDE" w14:paraId="2AC7ECF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FASSA</w:t>
            </w:r>
          </w:p>
        </w:tc>
      </w:tr>
      <w:tr w:rsidRPr="00D46D51" w:rsidR="00E61EDE" w:rsidTr="7C4E4747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E61EDE" w:rsidP="00E61EDE" w:rsidRDefault="00E61EDE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46D51" w:rsidR="00E61EDE" w:rsidP="00E61EDE" w:rsidRDefault="00E61EDE" w14:paraId="6AF48C0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Dirección de Prevención y Promoción de la Salud de los Servicios de Salud de Sinaloa</w:t>
            </w:r>
          </w:p>
        </w:tc>
      </w:tr>
      <w:tr w:rsidRPr="00D46D51" w:rsidR="00E61EDE" w:rsidTr="7C4E4747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E61EDE" w:rsidP="00E61EDE" w:rsidRDefault="00E61EDE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46D51" w:rsidR="00E61EDE" w:rsidP="00E61EDE" w:rsidRDefault="00E61EDE" w14:paraId="386C175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Dr. Gerardo Kenny Inzunza Leyva,         </w:t>
            </w:r>
          </w:p>
          <w:p w:rsidRPr="00D46D51" w:rsidR="00E61EDE" w:rsidP="00E61EDE" w:rsidRDefault="00E61EDE" w14:paraId="6254414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Tel: 7587000 Ext.:40399</w:t>
            </w:r>
          </w:p>
          <w:p w:rsidRPr="00D46D51" w:rsidR="00E61EDE" w:rsidP="00E61EDE" w:rsidRDefault="00E61EDE" w14:paraId="6BE135B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Correo: gerardo.inzunza@saludsinaloa.gob.mx</w:t>
            </w:r>
          </w:p>
        </w:tc>
      </w:tr>
      <w:tr w:rsidRPr="00D46D51" w:rsidR="00E61EDE" w:rsidTr="7C4E4747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46D51" w:rsidR="00E61EDE" w:rsidP="00E61EDE" w:rsidRDefault="00E61EDE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D46D51" w:rsidR="00BA5817" w:rsidTr="7C4E4747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1E48C88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D46D51" w:rsidR="00BA5817" w:rsidP="00BA5817" w:rsidRDefault="00BA5817" w14:paraId="5A39BBE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D46D51" w:rsidR="00BA5817" w:rsidTr="7C4E4747" w14:paraId="493A918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46D51" w:rsidR="00BA5817" w:rsidP="00BA5817" w:rsidRDefault="00BA5817" w14:paraId="41C8F39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2E38E896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D46D51" w:rsidR="00BA5817" w:rsidP="00BA5817" w:rsidRDefault="00BA5817" w14:paraId="72A3D3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D46D51" w:rsidR="00BA5817" w:rsidTr="7C4E4747" w14:paraId="01F55340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46D51" w:rsidR="00BA5817" w:rsidP="00BA5817" w:rsidRDefault="00BA5817" w14:paraId="0D0B940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72A3B325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D46D51" w:rsidR="00BA5817" w:rsidP="00BA5817" w:rsidRDefault="00BA5817" w14:paraId="0E27B00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D46D51" w:rsidR="00BA5817" w:rsidTr="7C4E4747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08EFB49A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D46D51" w:rsidR="00BA5817" w:rsidTr="7C4E4747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46D51" w:rsidR="00BA5817" w:rsidP="00BA5817" w:rsidRDefault="00BA5817" w14:paraId="60061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75925491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46D51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D46D51" w:rsidR="00BA5817" w:rsidTr="7C4E4747" w14:paraId="048C54FD" w14:textId="77777777">
        <w:trPr>
          <w:gridAfter w:val="1"/>
          <w:wAfter w:w="1951" w:type="pct"/>
          <w:trHeight w:val="525"/>
        </w:trPr>
        <w:tc>
          <w:tcPr>
            <w:tcW w:w="5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2A9CC6B1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 la meta y/o Indicador</w:t>
            </w:r>
          </w:p>
        </w:tc>
        <w:tc>
          <w:tcPr>
            <w:tcW w:w="2452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46D51" w:rsidR="00BA5817" w:rsidP="00BA5817" w:rsidRDefault="30A5EE2A" w14:paraId="0CE62049" w14:textId="313FF3D9">
            <w:pPr>
              <w:rPr>
                <w:rFonts w:ascii="Arial" w:hAnsi="Arial" w:cs="Arial"/>
                <w:sz w:val="20"/>
                <w:szCs w:val="20"/>
              </w:rPr>
            </w:pPr>
            <w:r w:rsidRPr="0A1610E2" w:rsidR="7580FD95">
              <w:rPr>
                <w:rFonts w:ascii="Arial" w:hAnsi="Arial" w:eastAsia="Arial" w:cs="Arial"/>
                <w:noProof w:val="0"/>
                <w:sz w:val="20"/>
                <w:szCs w:val="20"/>
                <w:lang w:val="es-MX"/>
              </w:rPr>
              <w:t>Prevenir y controlar los casos de Brucelosis en el humano</w:t>
            </w:r>
            <w:r w:rsidRPr="0A1610E2" w:rsidR="30A5EE2A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</w:tr>
      <w:tr w:rsidRPr="00D46D51" w:rsidR="00BA5817" w:rsidTr="7C4E4747" w14:paraId="0C2A40FC" w14:textId="77777777">
        <w:trPr>
          <w:gridAfter w:val="1"/>
          <w:wAfter w:w="1951" w:type="pct"/>
          <w:trHeight w:val="525"/>
        </w:trPr>
        <w:tc>
          <w:tcPr>
            <w:tcW w:w="5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160944D7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 General</w:t>
            </w:r>
          </w:p>
        </w:tc>
        <w:tc>
          <w:tcPr>
            <w:tcW w:w="2452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46D51" w:rsidR="00BA5817" w:rsidP="00BA5817" w:rsidRDefault="00BA5817" w14:paraId="5DB22FEC" w14:textId="1DFD3E2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A1610E2" w:rsidR="33FFAAB4">
              <w:rPr>
                <w:rFonts w:ascii="Arial" w:hAnsi="Arial" w:eastAsia="Arial" w:cs="Arial"/>
                <w:noProof w:val="0"/>
                <w:sz w:val="20"/>
                <w:szCs w:val="20"/>
                <w:lang w:val="es-MX"/>
              </w:rPr>
              <w:t xml:space="preserve">Prevenir y controlar la Brucelosis en la población Sinaloense, mediante acciones sectoriales e intersectoriales y comunitarias de manejo integrado de atención médica. </w:t>
            </w:r>
            <w:r w:rsidRPr="0A1610E2" w:rsidR="00BA581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Pr="00D46D51" w:rsidR="00BA5817" w:rsidTr="7C4E4747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D46D51" w:rsidR="00BA5817" w:rsidP="00BA5817" w:rsidRDefault="00BA5817" w14:paraId="59F876E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D46D51" w:rsidR="00BA5817" w:rsidP="00BA5817" w:rsidRDefault="00BA5817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D46D51" w:rsidR="00BA5817" w:rsidP="00BA5817" w:rsidRDefault="00BA5817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bCs/>
                <w:sz w:val="20"/>
                <w:szCs w:val="20"/>
              </w:rPr>
              <w:t>Indicador Acumulado o Periódico</w:t>
            </w:r>
          </w:p>
        </w:tc>
      </w:tr>
      <w:tr w:rsidRPr="00D46D51" w:rsidR="00BA5817" w:rsidTr="7C4E4747" w14:paraId="0CCEF46E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46D51" w:rsidR="00BA5817" w:rsidP="00BA5817" w:rsidRDefault="00BA5817" w14:paraId="08A1D7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D51">
              <w:rPr>
                <w:rFonts w:ascii="Arial" w:hAnsi="Arial" w:cs="Arial"/>
                <w:b/>
                <w:bCs/>
                <w:sz w:val="20"/>
                <w:szCs w:val="20"/>
              </w:rPr>
              <w:t>3,205,838</w:t>
            </w:r>
          </w:p>
          <w:p w:rsidRPr="00D46D51" w:rsidR="00BA5817" w:rsidP="00BA5817" w:rsidRDefault="00BA5817" w14:paraId="48CDE0F5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 xml:space="preserve"> (Población en general)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D46D51" w:rsidR="00BA5817" w:rsidP="00BA5817" w:rsidRDefault="00BA5817" w14:paraId="2082AEB7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</w:rPr>
              <w:t xml:space="preserve"> </w:t>
            </w: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 xml:space="preserve">Número de Pacientes Positivos/Número de Pacientes que reciben tratamiento específico 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3F27C703" w14:textId="77777777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>Porcentaje</w:t>
            </w:r>
          </w:p>
          <w:p w:rsidRPr="00D46D51" w:rsidR="00BA5817" w:rsidP="00BA5817" w:rsidRDefault="00BA5817" w14:paraId="44EAFD9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46D51" w:rsidR="00BA5817" w:rsidP="00BA5817" w:rsidRDefault="00BA5817" w14:paraId="074FBFE9" w14:textId="77777777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sz w:val="20"/>
                <w:szCs w:val="20"/>
                <w:lang w:val="es-ES"/>
              </w:rPr>
              <w:t>Periódico</w:t>
            </w:r>
          </w:p>
          <w:p w:rsidRPr="00D46D51" w:rsidR="00BA5817" w:rsidP="00BA5817" w:rsidRDefault="00BA5817" w14:paraId="4B94D5A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D46D51" w:rsidR="00BA5817" w:rsidTr="7C4E4747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D46D51" w:rsidR="00BA5817" w:rsidP="00BA5817" w:rsidRDefault="00BA5817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D46D51" w:rsidR="00BA5817" w:rsidTr="7C4E4747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BA5817" w:rsidP="00BA5817" w:rsidRDefault="00BA5817" w14:paraId="2B5CC34B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46D51" w:rsidR="00BA5817" w:rsidP="00BA5817" w:rsidRDefault="30A5EE2A" w14:paraId="53128261" w14:textId="605F1694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ACC020B" w:rsidR="0ACC020B">
              <w:rPr>
                <w:rFonts w:ascii="Arial" w:hAnsi="Arial" w:cs="Arial"/>
                <w:sz w:val="20"/>
                <w:szCs w:val="20"/>
                <w:lang w:val="es-ES"/>
              </w:rPr>
              <w:t xml:space="preserve">100% De personas atendidas que solicitan </w:t>
            </w:r>
            <w:r w:rsidRPr="0ACC020B" w:rsidR="0ACC020B">
              <w:rPr>
                <w:rFonts w:ascii="Arial" w:hAnsi="Arial" w:cs="Arial"/>
                <w:sz w:val="20"/>
                <w:szCs w:val="20"/>
                <w:lang w:val="es-ES"/>
              </w:rPr>
              <w:t>atención</w:t>
            </w:r>
          </w:p>
        </w:tc>
      </w:tr>
      <w:tr w:rsidRPr="00D46D51" w:rsidR="00BA5817" w:rsidTr="7C4E4747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BA5817" w:rsidP="00BA5817" w:rsidRDefault="00BA5817" w14:paraId="62486C0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4EE06B1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2D0CFD8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147FC3D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46D51" w:rsidR="00BA5817" w:rsidP="00BA5817" w:rsidRDefault="00BA5817" w14:paraId="37F234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Pr="00D46D51" w:rsidR="00BA5817" w:rsidTr="7C4E4747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46D51" w:rsidR="00BA5817" w:rsidP="00BA5817" w:rsidRDefault="00BA5817" w14:paraId="36E3C05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46D51" w:rsidR="00BA5817" w:rsidP="15A20949" w:rsidRDefault="4D7A0E7F" w14:paraId="4101652C" w14:textId="2840C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C4E4747" w:rsidR="7C4E4747">
              <w:rPr>
                <w:rFonts w:ascii="Arial" w:hAnsi="Arial" w:cs="Arial"/>
                <w:sz w:val="20"/>
                <w:szCs w:val="20"/>
                <w:lang w:val="es-ES"/>
              </w:rPr>
              <w:t>5 casos (5 tratamientos)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46D51" w:rsidR="00BA5817" w:rsidP="4D7A0E7F" w:rsidRDefault="4D7A0E7F" w14:paraId="4B99056E" w14:textId="2A0A3AAB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C4E4747" w:rsidR="7C4E4747">
              <w:rPr>
                <w:rFonts w:ascii="Arial" w:hAnsi="Arial" w:cs="Arial"/>
                <w:sz w:val="20"/>
                <w:szCs w:val="20"/>
                <w:lang w:val="es-ES"/>
              </w:rPr>
              <w:t>5 casos (5 tratamientos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46D51" w:rsidR="00BA5817" w:rsidP="00BA5817" w:rsidRDefault="0815C892" w14:paraId="1299C43A" w14:textId="12F1B025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1B365FA5" w:rsidR="0B82B9C5">
              <w:rPr>
                <w:rFonts w:ascii="Arial" w:hAnsi="Arial" w:cs="Arial"/>
                <w:sz w:val="20"/>
                <w:szCs w:val="20"/>
                <w:lang w:val="es-ES"/>
              </w:rPr>
              <w:t>3 casos (3 tratamientos)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46D51" w:rsidR="00BA5817" w:rsidP="00BA5817" w:rsidRDefault="6DFA0A20" w14:paraId="4DDBEF00" w14:textId="2F11FDB6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C4E4747" w:rsidR="7C4E4747">
              <w:rPr>
                <w:rFonts w:ascii="Arial" w:hAnsi="Arial" w:cs="Arial"/>
                <w:sz w:val="20"/>
                <w:szCs w:val="20"/>
                <w:lang w:val="es-ES"/>
              </w:rPr>
              <w:t>5 (casos 5 tratamientos</w:t>
            </w:r>
          </w:p>
        </w:tc>
      </w:tr>
      <w:tr w:rsidRPr="00D46D51" w:rsidR="00BA5817" w:rsidTr="7C4E4747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46D51" w:rsidR="00BA5817" w:rsidP="00BA5817" w:rsidRDefault="00BA5817" w14:paraId="523AA50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>4.- ACCIONES PARA EL LOGRO DE OBJETIVO:</w:t>
            </w:r>
          </w:p>
        </w:tc>
      </w:tr>
      <w:tr w:rsidRPr="00D46D51" w:rsidR="00BA5817" w:rsidTr="7C4E4747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46D51" w:rsidR="00BA5817" w:rsidP="30A5EE2A" w:rsidRDefault="30A5EE2A" w14:paraId="45DE1544" w14:textId="7BE16ADD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15A20949" w:rsidR="15A2094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A) </w:t>
            </w:r>
          </w:p>
        </w:tc>
      </w:tr>
      <w:tr w:rsidRPr="00D46D51" w:rsidR="00BA5817" w:rsidTr="7C4E4747" w14:paraId="5E1D6CFA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46D51" w:rsidR="00BA5817" w:rsidP="00BA5817" w:rsidRDefault="00BA5817" w14:paraId="1142543A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46D5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Observaciones (Justificaciones): </w:t>
            </w:r>
          </w:p>
        </w:tc>
      </w:tr>
    </w:tbl>
    <w:p w:rsidRPr="00D46D51" w:rsidR="00F56C03" w:rsidP="00F56C03" w:rsidRDefault="00F56C03" w14:paraId="62EBF3C5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D46D51">
        <w:rPr>
          <w:rFonts w:ascii="Arial" w:hAnsi="Arial" w:cs="Arial"/>
          <w:lang w:val="es-ES"/>
        </w:rPr>
        <w:tab/>
      </w:r>
    </w:p>
    <w:p w:rsidRPr="00D46D51" w:rsidR="0036448A" w:rsidP="005B355B" w:rsidRDefault="005B355B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68A38BBA" w:rsidR="005B355B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="68A38BBA" w:rsidP="68A38BBA" w:rsidRDefault="68A38BBA" w14:paraId="40AE0D9A" w14:textId="7CFF63EF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68A38BBA" w:rsidP="68A38BBA" w:rsidRDefault="68A38BBA" w14:paraId="113468E0" w14:textId="78F3C286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Pr="00D46D51" w:rsidR="0036448A" w:rsidP="68A38BBA" w:rsidRDefault="00FA28AB" w14:paraId="5C1A326D" w14:textId="31C8296E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68A38BBA" w:rsidR="00FA28AB">
        <w:rPr>
          <w:rFonts w:ascii="Arial" w:hAnsi="Arial" w:cs="Arial"/>
          <w:b w:val="1"/>
          <w:bCs w:val="1"/>
          <w:sz w:val="20"/>
          <w:szCs w:val="20"/>
          <w:lang w:val="es-ES"/>
        </w:rPr>
        <w:t>__________________________</w:t>
      </w:r>
      <w:r w:rsidRPr="68A38BBA" w:rsidR="00FA28AB">
        <w:rPr>
          <w:rFonts w:ascii="Arial" w:hAnsi="Arial" w:cs="Arial"/>
          <w:b w:val="1"/>
          <w:bCs w:val="1"/>
          <w:sz w:val="20"/>
          <w:szCs w:val="20"/>
          <w:lang w:val="es-ES"/>
        </w:rPr>
        <w:t>_____________</w:t>
      </w:r>
    </w:p>
    <w:p w:rsidRPr="00D46D51" w:rsidR="002E20AD" w:rsidP="4D7A0E7F" w:rsidRDefault="4D7A0E7F" w14:paraId="2F202E36" w14:textId="7E1E8F97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4D7A0E7F">
        <w:rPr>
          <w:rFonts w:ascii="Arial" w:hAnsi="Arial" w:cs="Arial"/>
          <w:b/>
          <w:bCs/>
          <w:sz w:val="20"/>
          <w:szCs w:val="20"/>
          <w:lang w:val="es-ES"/>
        </w:rPr>
        <w:t>Dr. Carlos Víctor Hernández Ramírez</w:t>
      </w:r>
    </w:p>
    <w:p w:rsidRPr="00D46D51" w:rsidR="0036448A" w:rsidP="0036448A" w:rsidRDefault="005B355B" w14:paraId="3444178D" w14:textId="77777777">
      <w:pPr>
        <w:jc w:val="center"/>
        <w:rPr>
          <w:rFonts w:ascii="Arial" w:hAnsi="Arial" w:cs="Arial"/>
          <w:b/>
          <w:lang w:val="es-ES"/>
        </w:rPr>
      </w:pPr>
      <w:r w:rsidRPr="00D46D51">
        <w:rPr>
          <w:rFonts w:ascii="Arial" w:hAnsi="Arial" w:cs="Arial"/>
          <w:b/>
          <w:sz w:val="20"/>
          <w:szCs w:val="20"/>
          <w:lang w:val="es-ES"/>
        </w:rPr>
        <w:t xml:space="preserve">Coordinador Estatal del Programa </w:t>
      </w:r>
      <w:r w:rsidRPr="00D46D51" w:rsidR="00614F0D">
        <w:rPr>
          <w:rFonts w:ascii="Arial" w:hAnsi="Arial" w:cs="Arial"/>
          <w:b/>
          <w:sz w:val="20"/>
          <w:szCs w:val="20"/>
          <w:lang w:val="es-ES"/>
        </w:rPr>
        <w:t>Zoonosis</w:t>
      </w:r>
    </w:p>
    <w:sectPr w:rsidRPr="00D46D51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09C" w:rsidP="00C01465" w:rsidRDefault="00A2609C" w14:paraId="0D82201F" w14:textId="77777777">
      <w:r>
        <w:separator/>
      </w:r>
    </w:p>
  </w:endnote>
  <w:endnote w:type="continuationSeparator" w:id="0">
    <w:p w:rsidR="00A2609C" w:rsidP="00C01465" w:rsidRDefault="00A2609C" w14:paraId="1361F9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09C" w:rsidP="00C01465" w:rsidRDefault="00A2609C" w14:paraId="7DF3894D" w14:textId="77777777">
      <w:r>
        <w:separator/>
      </w:r>
    </w:p>
  </w:footnote>
  <w:footnote w:type="continuationSeparator" w:id="0">
    <w:p w:rsidR="00A2609C" w:rsidP="00C01465" w:rsidRDefault="00A2609C" w14:paraId="418441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0E81" w:rsidP="00C01465" w:rsidRDefault="005B0E81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7A826A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0E81" w:rsidRDefault="00A2609C" w14:paraId="45AB5678" w14:textId="77777777">
    <w:pPr>
      <w:pStyle w:val="Encabezado"/>
    </w:pPr>
    <w:r>
      <w:rPr>
        <w:noProof/>
      </w:rPr>
      <w:pict w14:anchorId="4124A208">
        <v:shapetype id="_x0000_t202" coordsize="21600,21600" o:spt="202" path="m,l,21600r21600,l21600,xe">
          <v:stroke joinstyle="miter"/>
          <v:path gradientshapeok="t" o:connecttype="rect"/>
        </v:shapetype>
        <v:shape id="Cuadro de texto 1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5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<v:textbox style="mso-fit-shape-to-text:t">
            <w:txbxContent>
              <w:p w:rsidR="005B0E81" w:rsidP="00C01465" w:rsidRDefault="005B0E81" w14:paraId="3E4D1C0E" w14:textId="77777777">
                <w:pPr>
                  <w:rPr>
                    <w:rFonts w:ascii="Montserrat Light" w:hAnsi="Montserrat Light"/>
                    <w:sz w:val="14"/>
                    <w:szCs w:val="16"/>
                  </w:rPr>
                </w:pPr>
                <w:r>
                  <w:rPr>
                    <w:rFonts w:ascii="Montserrat Light" w:hAnsi="Montserrat Light"/>
                    <w:sz w:val="14"/>
                    <w:szCs w:val="16"/>
                  </w:rPr>
                  <w:t>Palacio de Gobierno</w:t>
                </w:r>
              </w:p>
              <w:p w:rsidR="005B0E81" w:rsidP="00C01465" w:rsidRDefault="005B0E81" w14:paraId="1F68D815" w14:textId="77777777">
                <w:pPr>
                  <w:rPr>
                    <w:rFonts w:ascii="Montserrat Light" w:hAnsi="Montserrat Light"/>
                    <w:sz w:val="14"/>
                    <w:szCs w:val="16"/>
                  </w:rPr>
                </w:pPr>
                <w:r>
                  <w:rPr>
                    <w:rFonts w:ascii="Montserrat Light" w:hAnsi="Montserrat Light"/>
                    <w:sz w:val="14"/>
                    <w:szCs w:val="16"/>
                  </w:rPr>
                  <w:t>Planta Baja,  Av. Insurgentes S/N</w:t>
                </w:r>
              </w:p>
              <w:p w:rsidR="005B0E81" w:rsidP="00C01465" w:rsidRDefault="005B0E81" w14:paraId="484F0F51" w14:textId="77777777">
                <w:pPr>
                  <w:rPr>
                    <w:rFonts w:ascii="Montserrat Light" w:hAnsi="Montserrat Light"/>
                    <w:sz w:val="14"/>
                    <w:szCs w:val="16"/>
                  </w:rPr>
                </w:pPr>
                <w:r>
                  <w:rPr>
                    <w:rFonts w:ascii="Montserrat Light" w:hAnsi="Montserrat Light"/>
                    <w:sz w:val="14"/>
                    <w:szCs w:val="16"/>
                  </w:rPr>
                  <w:t>Col. Centro Sinaloa,</w:t>
                </w:r>
              </w:p>
              <w:p w:rsidR="005B0E81" w:rsidP="00C01465" w:rsidRDefault="005B0E81" w14:paraId="629DE5CB" w14:textId="77777777">
                <w:pPr>
                  <w:rPr>
                    <w:rFonts w:ascii="Montserrat Light" w:hAnsi="Montserrat Light"/>
                    <w:sz w:val="14"/>
                    <w:szCs w:val="16"/>
                  </w:rPr>
                </w:pPr>
                <w:r>
                  <w:rPr>
                    <w:rFonts w:ascii="Montserrat Light" w:hAnsi="Montserrat Light"/>
                    <w:sz w:val="14"/>
                    <w:szCs w:val="16"/>
                  </w:rPr>
                  <w:t>Culiacán, Sinaloa, C.P. 80129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E3E"/>
    <w:multiLevelType w:val="hybridMultilevel"/>
    <w:tmpl w:val="91B8E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926"/>
    <w:multiLevelType w:val="hybridMultilevel"/>
    <w:tmpl w:val="1A78F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166"/>
    <w:multiLevelType w:val="hybridMultilevel"/>
    <w:tmpl w:val="4C0E2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1E"/>
    <w:multiLevelType w:val="hybridMultilevel"/>
    <w:tmpl w:val="EC26FA2A"/>
    <w:lvl w:ilvl="0" w:tplc="B09287C4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1BBB"/>
    <w:multiLevelType w:val="hybridMultilevel"/>
    <w:tmpl w:val="7ABACD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36D"/>
    <w:multiLevelType w:val="hybridMultilevel"/>
    <w:tmpl w:val="459E5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773B"/>
    <w:multiLevelType w:val="hybridMultilevel"/>
    <w:tmpl w:val="3B8A6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4D8D"/>
    <w:multiLevelType w:val="hybridMultilevel"/>
    <w:tmpl w:val="44EA3F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629C"/>
    <w:multiLevelType w:val="hybridMultilevel"/>
    <w:tmpl w:val="2B409F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64736">
    <w:abstractNumId w:val="6"/>
  </w:num>
  <w:num w:numId="2" w16cid:durableId="116140327">
    <w:abstractNumId w:val="1"/>
  </w:num>
  <w:num w:numId="3" w16cid:durableId="1068264811">
    <w:abstractNumId w:val="8"/>
  </w:num>
  <w:num w:numId="4" w16cid:durableId="1271887891">
    <w:abstractNumId w:val="4"/>
  </w:num>
  <w:num w:numId="5" w16cid:durableId="2125610240">
    <w:abstractNumId w:val="5"/>
  </w:num>
  <w:num w:numId="6" w16cid:durableId="1313023487">
    <w:abstractNumId w:val="2"/>
  </w:num>
  <w:num w:numId="7" w16cid:durableId="695888401">
    <w:abstractNumId w:val="7"/>
  </w:num>
  <w:num w:numId="8" w16cid:durableId="883248705">
    <w:abstractNumId w:val="0"/>
  </w:num>
  <w:num w:numId="9" w16cid:durableId="812522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465"/>
    <w:rsid w:val="00024725"/>
    <w:rsid w:val="00045A49"/>
    <w:rsid w:val="00077981"/>
    <w:rsid w:val="00092248"/>
    <w:rsid w:val="000A1F7B"/>
    <w:rsid w:val="000A21C8"/>
    <w:rsid w:val="000C60AB"/>
    <w:rsid w:val="00104366"/>
    <w:rsid w:val="00107B8B"/>
    <w:rsid w:val="00151215"/>
    <w:rsid w:val="00167A94"/>
    <w:rsid w:val="00173D4E"/>
    <w:rsid w:val="001A0176"/>
    <w:rsid w:val="001A2C9A"/>
    <w:rsid w:val="001A611C"/>
    <w:rsid w:val="001A65D9"/>
    <w:rsid w:val="001B3197"/>
    <w:rsid w:val="001B498F"/>
    <w:rsid w:val="001E22EC"/>
    <w:rsid w:val="001F41F0"/>
    <w:rsid w:val="00201E43"/>
    <w:rsid w:val="00211BD4"/>
    <w:rsid w:val="00232BA0"/>
    <w:rsid w:val="00246AE9"/>
    <w:rsid w:val="00274AA4"/>
    <w:rsid w:val="0028727C"/>
    <w:rsid w:val="002A3DB5"/>
    <w:rsid w:val="002A4320"/>
    <w:rsid w:val="002A4CF1"/>
    <w:rsid w:val="002E20AD"/>
    <w:rsid w:val="0030787F"/>
    <w:rsid w:val="00320BC6"/>
    <w:rsid w:val="00352B2E"/>
    <w:rsid w:val="003555AE"/>
    <w:rsid w:val="00356EA9"/>
    <w:rsid w:val="0036448A"/>
    <w:rsid w:val="00394C7A"/>
    <w:rsid w:val="003A4E95"/>
    <w:rsid w:val="003D573D"/>
    <w:rsid w:val="003E5618"/>
    <w:rsid w:val="00430085"/>
    <w:rsid w:val="0046233C"/>
    <w:rsid w:val="00462BF2"/>
    <w:rsid w:val="00475905"/>
    <w:rsid w:val="00484F27"/>
    <w:rsid w:val="004A0264"/>
    <w:rsid w:val="004B3E1F"/>
    <w:rsid w:val="004C5DC6"/>
    <w:rsid w:val="004C7A1B"/>
    <w:rsid w:val="004D2D25"/>
    <w:rsid w:val="004D5AC2"/>
    <w:rsid w:val="004F00E9"/>
    <w:rsid w:val="004F494D"/>
    <w:rsid w:val="0053273D"/>
    <w:rsid w:val="005B0E81"/>
    <w:rsid w:val="005B355B"/>
    <w:rsid w:val="005C0C15"/>
    <w:rsid w:val="00614F0D"/>
    <w:rsid w:val="006513AA"/>
    <w:rsid w:val="006C2A25"/>
    <w:rsid w:val="006D655F"/>
    <w:rsid w:val="006F3129"/>
    <w:rsid w:val="007614C7"/>
    <w:rsid w:val="007658B3"/>
    <w:rsid w:val="007712DE"/>
    <w:rsid w:val="0079302E"/>
    <w:rsid w:val="00796B4A"/>
    <w:rsid w:val="007A71F7"/>
    <w:rsid w:val="007E3418"/>
    <w:rsid w:val="007E735E"/>
    <w:rsid w:val="00832249"/>
    <w:rsid w:val="0085269D"/>
    <w:rsid w:val="00856B29"/>
    <w:rsid w:val="008A6C7B"/>
    <w:rsid w:val="008D4DEC"/>
    <w:rsid w:val="00914718"/>
    <w:rsid w:val="00950291"/>
    <w:rsid w:val="0097301F"/>
    <w:rsid w:val="009A02E1"/>
    <w:rsid w:val="009E4251"/>
    <w:rsid w:val="009F1741"/>
    <w:rsid w:val="009F3FE4"/>
    <w:rsid w:val="00A07EDA"/>
    <w:rsid w:val="00A2609C"/>
    <w:rsid w:val="00A270C5"/>
    <w:rsid w:val="00A27728"/>
    <w:rsid w:val="00A353B7"/>
    <w:rsid w:val="00A40B41"/>
    <w:rsid w:val="00A4663E"/>
    <w:rsid w:val="00A55309"/>
    <w:rsid w:val="00A76F59"/>
    <w:rsid w:val="00A92A25"/>
    <w:rsid w:val="00AB7866"/>
    <w:rsid w:val="00AE02EA"/>
    <w:rsid w:val="00B33C93"/>
    <w:rsid w:val="00B4000A"/>
    <w:rsid w:val="00B531C8"/>
    <w:rsid w:val="00B5592F"/>
    <w:rsid w:val="00BA5817"/>
    <w:rsid w:val="00BE3892"/>
    <w:rsid w:val="00C01465"/>
    <w:rsid w:val="00C0647C"/>
    <w:rsid w:val="00C17C35"/>
    <w:rsid w:val="00C31E2D"/>
    <w:rsid w:val="00C52B78"/>
    <w:rsid w:val="00C53C4E"/>
    <w:rsid w:val="00CA257E"/>
    <w:rsid w:val="00CB5335"/>
    <w:rsid w:val="00CC2DD1"/>
    <w:rsid w:val="00CD1F56"/>
    <w:rsid w:val="00D21946"/>
    <w:rsid w:val="00D46832"/>
    <w:rsid w:val="00D46D51"/>
    <w:rsid w:val="00DD5654"/>
    <w:rsid w:val="00E05CCB"/>
    <w:rsid w:val="00E101A5"/>
    <w:rsid w:val="00E266DA"/>
    <w:rsid w:val="00E45925"/>
    <w:rsid w:val="00E51AAF"/>
    <w:rsid w:val="00E51D25"/>
    <w:rsid w:val="00E61EDE"/>
    <w:rsid w:val="00E711DF"/>
    <w:rsid w:val="00E94040"/>
    <w:rsid w:val="00EA1CFF"/>
    <w:rsid w:val="00EA4825"/>
    <w:rsid w:val="00EB6491"/>
    <w:rsid w:val="00EC2DCB"/>
    <w:rsid w:val="00EE39C1"/>
    <w:rsid w:val="00F02667"/>
    <w:rsid w:val="00F33182"/>
    <w:rsid w:val="00F33F4E"/>
    <w:rsid w:val="00F41DB3"/>
    <w:rsid w:val="00F56C03"/>
    <w:rsid w:val="00F67217"/>
    <w:rsid w:val="00F728C2"/>
    <w:rsid w:val="00FA28AB"/>
    <w:rsid w:val="00FB1A56"/>
    <w:rsid w:val="00FC79F3"/>
    <w:rsid w:val="00FD0BC1"/>
    <w:rsid w:val="00FE234B"/>
    <w:rsid w:val="017F7A02"/>
    <w:rsid w:val="0815C892"/>
    <w:rsid w:val="0A1610E2"/>
    <w:rsid w:val="0ACC020B"/>
    <w:rsid w:val="0B82B9C5"/>
    <w:rsid w:val="124925A1"/>
    <w:rsid w:val="1457A6F1"/>
    <w:rsid w:val="15A20949"/>
    <w:rsid w:val="191149DF"/>
    <w:rsid w:val="1AC0CE25"/>
    <w:rsid w:val="1B365FA5"/>
    <w:rsid w:val="1BE2C3A0"/>
    <w:rsid w:val="2065B66D"/>
    <w:rsid w:val="20F1F242"/>
    <w:rsid w:val="30A5EE2A"/>
    <w:rsid w:val="33FFAAB4"/>
    <w:rsid w:val="3494D7B9"/>
    <w:rsid w:val="375A68F5"/>
    <w:rsid w:val="37ADEAFD"/>
    <w:rsid w:val="43E4C33B"/>
    <w:rsid w:val="49A4217F"/>
    <w:rsid w:val="4B5D9EAD"/>
    <w:rsid w:val="4D7A0E7F"/>
    <w:rsid w:val="546BB1F5"/>
    <w:rsid w:val="54872A5D"/>
    <w:rsid w:val="58EAF128"/>
    <w:rsid w:val="68A38BBA"/>
    <w:rsid w:val="68CB0C9C"/>
    <w:rsid w:val="6A1571DB"/>
    <w:rsid w:val="6B653651"/>
    <w:rsid w:val="6DFA0A20"/>
    <w:rsid w:val="754629A4"/>
    <w:rsid w:val="75762B58"/>
    <w:rsid w:val="7580FD95"/>
    <w:rsid w:val="75B05263"/>
    <w:rsid w:val="79270410"/>
    <w:rsid w:val="792A0A52"/>
    <w:rsid w:val="7C4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A35DB"/>
  <w15:docId w15:val="{AC07A74D-C672-4207-A52E-F7D9F443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1CF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B3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48DD-808A-C142-990C-1CE3CB8CB9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Usuario invitado</lastModifiedBy>
  <revision>36</revision>
  <lastPrinted>2021-12-02T18:18:00.0000000Z</lastPrinted>
  <dcterms:created xsi:type="dcterms:W3CDTF">2023-02-08T18:06:00.0000000Z</dcterms:created>
  <dcterms:modified xsi:type="dcterms:W3CDTF">2026-01-16T20:48:27.2578442Z</dcterms:modified>
</coreProperties>
</file>