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72FC" w:rsidR="0036448A" w:rsidP="2BC90737" w:rsidRDefault="0036448A" w14:paraId="218E0910" w14:textId="230A67CB">
      <w:pPr>
        <w:spacing w:before="0" w:beforeAutospacing="off" w:after="0" w:afterAutospacing="off"/>
        <w:jc w:val="right"/>
      </w:pPr>
      <w:r w:rsidRPr="2BC90737" w:rsidR="2BC9073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FASSA 2025</w:t>
      </w:r>
      <w:r w:rsidRPr="2BC90737" w:rsidR="2BC9073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AD72FC" w:rsidR="0036448A" w:rsidP="2BC90737" w:rsidRDefault="0036448A" w14:paraId="4A28D961" w14:textId="03DEABD6">
      <w:pPr>
        <w:spacing w:before="0" w:beforeAutospacing="off" w:after="0" w:afterAutospacing="off"/>
        <w:jc w:val="right"/>
      </w:pPr>
      <w:r w:rsidRPr="2BC90737" w:rsidR="2BC9073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AD72FC" w:rsidR="0036448A" w:rsidP="2BC90737" w:rsidRDefault="0036448A" w14:paraId="59320C94" w14:textId="57F388D2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2826DA53" w:rsidR="2BC9073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2826DA53" w:rsidR="080C419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2826DA53" w:rsidR="2BC9073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2826DA53" w:rsidR="458E9AF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01</w:t>
      </w:r>
      <w:r w:rsidRPr="2826DA53" w:rsidR="2BC9073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</w:t>
      </w:r>
      <w:r w:rsidRPr="2826DA53" w:rsidR="301DF8D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6</w:t>
      </w:r>
    </w:p>
    <w:p w:rsidRPr="00AD72FC" w:rsidR="0036448A" w:rsidP="2BC90737" w:rsidRDefault="0036448A" w14:paraId="53A8BF61" w14:textId="0A5EEFDF">
      <w:pPr>
        <w:pStyle w:val="Normal"/>
        <w:jc w:val="right"/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AD72FC" w:rsidR="007E735E" w:rsidTr="2826DA53" w14:paraId="4F2F9C4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AD72FC" w:rsidR="007E735E" w:rsidP="007E735E" w:rsidRDefault="007E735E" w14:paraId="0BC2E04E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AD72FC" w:rsidR="007E735E" w:rsidP="2BC90737" w:rsidRDefault="79EAE617" w14:paraId="14FEF116" w14:textId="2762318C">
            <w:pPr>
              <w:spacing w:before="0" w:beforeAutospacing="off" w:after="0" w:afterAutospacing="off"/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2826DA53" w:rsidR="2BC90737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FICHA REPORTE DE INDICADORES FASSA </w:t>
            </w:r>
            <w:r w:rsidRPr="2826DA53" w:rsidR="2BC9073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– </w:t>
            </w:r>
            <w:r w:rsidRPr="2826DA53" w:rsidR="5AA1B699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CUARTO</w:t>
            </w:r>
            <w:r w:rsidRPr="2826DA53" w:rsidR="2BC9073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2826DA53" w:rsidR="2BC90737">
              <w:rPr>
                <w:rFonts w:ascii="Arial" w:hAnsi="Arial" w:eastAsia="Arial" w:cs="Arial"/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s"/>
              </w:rPr>
              <w:t>T</w:t>
            </w:r>
            <w:r w:rsidRPr="2826DA53" w:rsidR="2BC90737">
              <w:rPr>
                <w:rFonts w:ascii="Arial" w:hAnsi="Arial" w:eastAsia="Arial" w:cs="Arial"/>
                <w:b w:val="1"/>
                <w:bCs w:val="1"/>
                <w:noProof w:val="0"/>
                <w:color w:val="FFFFFF" w:themeColor="background1" w:themeTint="FF" w:themeShade="FF"/>
                <w:sz w:val="18"/>
                <w:szCs w:val="18"/>
                <w:lang w:val="es-ES"/>
              </w:rPr>
              <w:t>RIMESTRE 2025</w:t>
            </w:r>
          </w:p>
          <w:p w:rsidRPr="00AD72FC" w:rsidR="007E735E" w:rsidP="00BE3892" w:rsidRDefault="79EAE617" w14:paraId="4E23D1AC" w14:textId="1BAAF78F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</w:p>
        </w:tc>
      </w:tr>
      <w:tr w:rsidRPr="00AD72FC" w:rsidR="007E735E" w:rsidTr="2826DA53" w14:paraId="5470842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AD72FC" w:rsidR="007E735E" w:rsidP="007E735E" w:rsidRDefault="007E735E" w14:paraId="708C60F5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AD72FC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AD72FC" w:rsidR="007E735E" w:rsidTr="2826DA53" w14:paraId="37BF6E06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D72FC" w:rsidR="007E735E" w:rsidP="00167A94" w:rsidRDefault="00167A94" w14:paraId="7B8B7ED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AD72FC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AD72FC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AD72FC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7E735E" w:rsidP="007E735E" w:rsidRDefault="002755DC" w14:paraId="318E3621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2826DA53" w:rsidR="002755DC">
              <w:rPr>
                <w:rFonts w:ascii="Arial" w:hAnsi="Arial" w:eastAsia="Times New Roman" w:cs="Arial"/>
                <w:sz w:val="16"/>
                <w:szCs w:val="16"/>
              </w:rPr>
              <w:t>2</w:t>
            </w:r>
            <w:r w:rsidRPr="2826DA53" w:rsidR="002755DC">
              <w:rPr>
                <w:rFonts w:ascii="Arial" w:hAnsi="Arial" w:eastAsia="Times New Roman" w:cs="Arial"/>
                <w:color w:val="auto"/>
                <w:sz w:val="16"/>
                <w:szCs w:val="16"/>
              </w:rPr>
              <w:t xml:space="preserve">4 </w:t>
            </w:r>
            <w:r w:rsidRPr="2826DA53" w:rsidR="002755DC">
              <w:rPr>
                <w:rFonts w:ascii="Arial" w:hAnsi="Arial" w:eastAsia="Times New Roman" w:cs="Arial"/>
                <w:color w:val="auto"/>
                <w:sz w:val="16"/>
                <w:szCs w:val="16"/>
              </w:rPr>
              <w:t>Tuberculosis</w:t>
            </w:r>
          </w:p>
        </w:tc>
      </w:tr>
      <w:tr w:rsidRPr="00AD72FC" w:rsidR="007E735E" w:rsidTr="2826DA53" w14:paraId="5A057818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D72FC" w:rsidR="007E735E" w:rsidP="007E735E" w:rsidRDefault="00EB6491" w14:paraId="45ECB472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AD72FC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AD72FC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AD72FC" w:rsidR="007E735E" w:rsidP="007E735E" w:rsidRDefault="006C2A25" w14:paraId="24D35235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AD72FC" w:rsidR="0036448A" w:rsidTr="2826DA53" w14:paraId="7B2EA698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D72FC" w:rsidR="0036448A" w:rsidP="00024725" w:rsidRDefault="0036448A" w14:paraId="1EDD1D71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AD72FC" w:rsidR="0036448A" w:rsidP="007E735E" w:rsidRDefault="00024725" w14:paraId="23BF4108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AD72FC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AD72FC" w:rsidR="0036448A" w:rsidTr="2826DA53" w14:paraId="2A4264C3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D72FC" w:rsidR="0036448A" w:rsidP="00024725" w:rsidRDefault="0036448A" w14:paraId="47BA1B7D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AD72FC" w:rsidR="003E739B" w:rsidP="003E739B" w:rsidRDefault="003E739B" w14:paraId="49BD776E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AD72FC" w:rsidR="003E739B" w:rsidP="003E739B" w:rsidRDefault="003E739B" w14:paraId="049B9BD2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AD72FC" w:rsidR="0036448A" w:rsidP="003E739B" w:rsidRDefault="003E739B" w14:paraId="60B56722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AD72FC" w:rsidR="0085269D" w:rsidTr="2826DA53" w14:paraId="0113AC4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AD72FC" w:rsidR="0085269D" w:rsidP="007E735E" w:rsidRDefault="0085269D" w14:paraId="5020456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Pr="00AD72FC" w:rsidR="007E735E" w:rsidTr="2826DA53" w14:paraId="481612F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AD72FC" w:rsidR="007E735E" w:rsidP="007E735E" w:rsidRDefault="007E735E" w14:paraId="6AC5FA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AD72FC" w:rsidR="00D803A4" w:rsidTr="2826DA53" w14:paraId="292F2872" w14:textId="77777777">
        <w:trPr>
          <w:trHeight w:val="300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11E2A87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3F656DB7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tcMar/>
            <w:vAlign w:val="center"/>
          </w:tcPr>
          <w:p w:rsidRPr="00AD72FC" w:rsidR="00D803A4" w:rsidP="2826DA53" w:rsidRDefault="00D803A4" w14:paraId="312EDDD2" w14:textId="67988042">
            <w:pPr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</w:pPr>
            <w:r w:rsidRPr="2826DA53" w:rsidR="00D803A4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AD72FC" w:rsidR="00D803A4" w:rsidP="00D803A4" w:rsidRDefault="00D803A4" w14:paraId="6E00A10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AD72FC" w:rsidR="00D803A4" w:rsidTr="2826DA53" w14:paraId="4E1A220A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D72FC" w:rsidR="00D803A4" w:rsidP="00D803A4" w:rsidRDefault="00D803A4" w14:paraId="112F643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6224AB2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D803A4" w:rsidP="00D803A4" w:rsidRDefault="00D803A4" w14:paraId="33C61BAE" w14:textId="4345A3B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AD72FC" w:rsidR="00D803A4" w:rsidP="00D803A4" w:rsidRDefault="00D803A4" w14:paraId="5220C45E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AD72FC" w:rsidR="00D803A4" w:rsidTr="2826DA53" w14:paraId="369046BC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D72FC" w:rsidR="00D803A4" w:rsidP="00D803A4" w:rsidRDefault="00D803A4" w14:paraId="5B98B5F1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0C88D65D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D803A4" w:rsidP="00D803A4" w:rsidRDefault="00D803A4" w14:paraId="78947244" w14:textId="6260B8C1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AD72FC" w:rsidR="00D803A4" w:rsidP="00D803A4" w:rsidRDefault="00D803A4" w14:paraId="71F09BA7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AD72FC" w:rsidR="00D803A4" w:rsidTr="2826DA53" w14:paraId="1A79826D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57F677E2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2561ED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D803A4" w:rsidP="00D803A4" w:rsidRDefault="00D803A4" w14:paraId="38F141E3" w14:textId="1DFC41EE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AD72FC" w:rsidR="00D803A4" w:rsidTr="2826DA53" w14:paraId="748E476E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D72FC" w:rsidR="00D803A4" w:rsidP="00D803A4" w:rsidRDefault="00D803A4" w14:paraId="428D44B9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D803A4" w:rsidP="00D803A4" w:rsidRDefault="00D803A4" w14:paraId="40923EB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D803A4" w:rsidP="00D803A4" w:rsidRDefault="00D803A4" w14:paraId="457D5763" w14:textId="73233240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AD72FC" w:rsidR="0046233C" w:rsidTr="2826DA53" w14:paraId="02C86860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46233C" w:rsidP="007E735E" w:rsidRDefault="0046233C" w14:paraId="1157385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Pr="00AD72FC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Pr="00AD72FC" w:rsidR="006C2A2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AD72FC" w:rsidR="0046233C" w:rsidP="00D255C8" w:rsidRDefault="00265928" w14:paraId="5A18C19C" w14:textId="03E85D0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24.1</w:t>
            </w:r>
            <w:r w:rsidRPr="00AD72FC" w:rsidR="007673C3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.- Cobertura de tratamiento en 100% a personas con TB MFR (12CN).</w:t>
            </w:r>
          </w:p>
        </w:tc>
      </w:tr>
      <w:tr w:rsidRPr="00AD72FC" w:rsidR="0046233C" w:rsidTr="2826DA53" w14:paraId="1380DDCA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46233C" w:rsidP="007E735E" w:rsidRDefault="0046233C" w14:paraId="5D58D12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tcMar/>
            <w:hideMark/>
          </w:tcPr>
          <w:p w:rsidRPr="00AD72FC" w:rsidR="0046233C" w:rsidP="2826DA53" w:rsidRDefault="00361C0F" w14:paraId="335D0B22" w14:textId="77777777">
            <w:pPr>
              <w:rPr>
                <w:rFonts w:ascii="Arial" w:hAnsi="Arial" w:eastAsia="Times New Roman" w:cs="Arial"/>
                <w:color w:val="auto"/>
                <w:sz w:val="15"/>
                <w:szCs w:val="15"/>
                <w:lang w:eastAsia="es-ES"/>
              </w:rPr>
            </w:pPr>
            <w:r w:rsidRPr="2826DA53" w:rsidR="00361C0F">
              <w:rPr>
                <w:rFonts w:ascii="Arial" w:hAnsi="Arial" w:eastAsia="Times New Roman" w:cs="Arial"/>
                <w:color w:val="auto"/>
                <w:sz w:val="15"/>
                <w:szCs w:val="15"/>
                <w:lang w:eastAsia="es-ES"/>
              </w:rPr>
              <w:t xml:space="preserve">Contribuir a la reducción de la incidencia de Tuberculosis fomentando la implementación de medidas de higiene y prevención mediante la promoción </w:t>
            </w:r>
            <w:r w:rsidRPr="2826DA53" w:rsidR="00361C0F">
              <w:rPr>
                <w:rFonts w:ascii="Arial" w:hAnsi="Arial" w:eastAsia="Times New Roman" w:cs="Arial"/>
                <w:color w:val="auto"/>
                <w:sz w:val="15"/>
                <w:szCs w:val="15"/>
                <w:lang w:eastAsia="es-ES"/>
              </w:rPr>
              <w:t>de  salud</w:t>
            </w:r>
            <w:r w:rsidRPr="2826DA53" w:rsidR="00361C0F">
              <w:rPr>
                <w:rFonts w:ascii="Arial" w:hAnsi="Arial" w:eastAsia="Times New Roman" w:cs="Arial"/>
                <w:color w:val="auto"/>
                <w:sz w:val="15"/>
                <w:szCs w:val="15"/>
                <w:lang w:eastAsia="es-ES"/>
              </w:rPr>
              <w:t xml:space="preserve"> y la administración oportuna de tratamiento.</w:t>
            </w:r>
          </w:p>
        </w:tc>
      </w:tr>
      <w:tr w:rsidRPr="00AD72FC" w:rsidR="004D2D25" w:rsidTr="2826DA53" w14:paraId="3DB38A9A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1A65D9" w:rsidRDefault="006C2A25" w14:paraId="51C937F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D72FC" w:rsidR="006C2A25" w:rsidP="001A65D9" w:rsidRDefault="006C2A25" w14:paraId="2F74F7AB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D72FC" w:rsidR="006C2A25" w:rsidP="001A65D9" w:rsidRDefault="006C2A25" w14:paraId="354E150B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D72FC" w:rsidR="006C2A25" w:rsidP="00024725" w:rsidRDefault="006C2A25" w14:paraId="0F8A0A23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Pr="00AD72FC" w:rsidR="004D2D25" w:rsidTr="2826DA53" w14:paraId="3E0FFE45" w14:textId="77777777">
        <w:trPr>
          <w:gridAfter w:val="1"/>
          <w:wAfter w:w="1951" w:type="pct"/>
          <w:trHeight w:val="6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AD72FC" w:rsidR="006C2A25" w:rsidP="004D2D25" w:rsidRDefault="005F5DC1" w14:paraId="2BD8FE07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1,420,360</w:t>
            </w:r>
            <w:r w:rsidRPr="00AD72FC" w:rsidR="00551E3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372849" w:rsidP="00372849" w:rsidRDefault="00372849" w14:paraId="3E96225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proofErr w:type="spellStart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It</w:t>
            </w:r>
            <w:proofErr w:type="spellEnd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(D</w:t>
            </w:r>
            <w:proofErr w:type="gramStart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-D2,t/D2,t) x 100</w:t>
            </w:r>
          </w:p>
          <w:p w:rsidRPr="00AD72FC" w:rsidR="00372849" w:rsidP="00372849" w:rsidRDefault="00372849" w14:paraId="20B04E9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</w:t>
            </w:r>
            <w:proofErr w:type="gramStart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= Casos </w:t>
            </w:r>
            <w:r w:rsidRPr="00AD72FC" w:rsidR="006764C6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programados</w:t>
            </w:r>
          </w:p>
          <w:p w:rsidRPr="00AD72FC" w:rsidR="006C2A25" w:rsidP="00372849" w:rsidRDefault="00372849" w14:paraId="26C45279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</w:t>
            </w:r>
            <w:proofErr w:type="gramStart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2,t</w:t>
            </w:r>
            <w:proofErr w:type="gramEnd"/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Casos confirmados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6C2A25" w:rsidP="00C62AB1" w:rsidRDefault="005F5DC1" w14:paraId="549CAE58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D72FC" w:rsidR="006C2A25" w:rsidP="00C62AB1" w:rsidRDefault="005F5DC1" w14:paraId="19D93D43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Pr="00AD72FC" w:rsidR="006C2A25" w:rsidTr="2826DA53" w14:paraId="0824BCE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center"/>
            <w:hideMark/>
          </w:tcPr>
          <w:p w:rsidRPr="00AD72FC" w:rsidR="006C2A25" w:rsidP="00EB6491" w:rsidRDefault="006C2A25" w14:paraId="77AECE14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Pr="00AD72FC" w:rsidR="006C2A25" w:rsidTr="2826DA53" w14:paraId="0C12CE55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20F5361E" w:rsidRDefault="20F5361E" w14:paraId="046F58C3" w14:textId="09155D5C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20F5361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 100%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6764C6" w:rsidRDefault="006C2A25" w14:paraId="3EACF3D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Pr="00AD72FC" w:rsidR="006C2A25" w:rsidTr="2826DA53" w14:paraId="2BC0D12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7E735E" w:rsidRDefault="006C2A25" w14:paraId="48823CD7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6764C6" w:rsidRDefault="006C2A25" w14:paraId="4764D328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6764C6" w:rsidRDefault="006C2A25" w14:paraId="02057137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6764C6" w:rsidRDefault="006C2A25" w14:paraId="25D4E9A1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D72FC" w:rsidR="006C2A25" w:rsidP="006764C6" w:rsidRDefault="006C2A25" w14:paraId="74138421" w14:textId="77777777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AD72FC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Pr="00AD72FC" w:rsidR="006C2A25" w:rsidTr="2826DA53" w14:paraId="472BED71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006C2A25" w14:paraId="1F23FBF7" w14:textId="77777777">
            <w:pPr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</w:pPr>
            <w:r w:rsidRPr="2826DA53" w:rsidR="006C2A25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D72FC" w:rsidR="006C2A25" w:rsidP="2826DA53" w:rsidRDefault="20F5361E" w14:paraId="4285FAD0" w14:textId="27BE4A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</w:pPr>
            <w:r w:rsidRPr="2826DA53" w:rsidR="3957CC00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1</w:t>
            </w:r>
            <w:r w:rsidRPr="2826DA53" w:rsidR="58532466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00</w:t>
            </w:r>
            <w:r w:rsidRPr="2826DA53" w:rsidR="10944811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%</w:t>
            </w:r>
            <w:r w:rsidRPr="2826DA53" w:rsidR="55564513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1BDAFA23" w14:paraId="28F3CD5D" w14:textId="6A60739B"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</w:pPr>
            <w:r w:rsidRPr="2826DA53" w:rsidR="58EB0193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100</w:t>
            </w:r>
            <w:r w:rsidRPr="2826DA53" w:rsidR="10944811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%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79EAE617" w14:paraId="2C1A2D6C" w14:textId="58CABAE6"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</w:pPr>
            <w:r w:rsidRPr="2826DA53" w:rsidR="472BC081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100%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4A0AC0" w:rsidP="2826DA53" w:rsidRDefault="1BDAFA23" w14:paraId="034D4A66" w14:textId="724D7B26"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</w:pPr>
            <w:r w:rsidRPr="2826DA53" w:rsidR="274CE3A7">
              <w:rPr>
                <w:rFonts w:ascii="Arial" w:hAnsi="Arial" w:cs="Arial"/>
                <w:color w:val="auto"/>
                <w:sz w:val="15"/>
                <w:szCs w:val="15"/>
                <w:lang w:val="es-ES"/>
              </w:rPr>
              <w:t>100%</w:t>
            </w:r>
          </w:p>
        </w:tc>
      </w:tr>
      <w:tr w:rsidRPr="00AD72FC" w:rsidR="006C2A25" w:rsidTr="2826DA53" w14:paraId="50B2DA2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006C2A25" w14:paraId="3718E26A" w14:textId="77777777">
            <w:pPr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</w:pPr>
            <w:r w:rsidRPr="2826DA53" w:rsidR="006C2A25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Pr="00AD72FC" w:rsidR="006C2A25" w:rsidTr="2826DA53" w14:paraId="5BECA62D" w14:textId="77777777">
        <w:trPr>
          <w:gridAfter w:val="1"/>
          <w:wAfter w:w="1951" w:type="pct"/>
          <w:trHeight w:val="37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20F5361E" w14:paraId="78687F68" w14:textId="6DF6A297">
            <w:pPr>
              <w:pStyle w:val="Normal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es-ES"/>
              </w:rPr>
            </w:pP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A) Realización de métodos diagnósticos 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fenotipicos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y 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genotipicos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para pacientes que presenten 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resistecia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farmacologica</w:t>
            </w: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al tratamiento primario de tuberculosis. </w:t>
            </w:r>
          </w:p>
        </w:tc>
      </w:tr>
      <w:tr w:rsidRPr="00AD72FC" w:rsidR="006C2A25" w:rsidTr="2826DA53" w14:paraId="28D18ED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20F5361E" w14:paraId="1E3315A1" w14:textId="787138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</w:pPr>
            <w:r w:rsidRPr="2826DA53" w:rsidR="5CB357A1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B</w:t>
            </w:r>
            <w:r w:rsidRPr="2826DA53" w:rsidR="2BC90737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) </w:t>
            </w:r>
            <w:r w:rsidRPr="2826DA53" w:rsidR="66096E89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En el </w:t>
            </w:r>
            <w:r w:rsidRPr="2826DA53" w:rsidR="3221B85A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4to</w:t>
            </w:r>
            <w:r w:rsidRPr="2826DA53" w:rsidR="66096E89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trimestre se present</w:t>
            </w:r>
            <w:r w:rsidRPr="2826DA53" w:rsidR="38583412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aron </w:t>
            </w:r>
            <w:r w:rsidRPr="2826DA53" w:rsidR="7DD9CCC8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2</w:t>
            </w:r>
            <w:r w:rsidRPr="2826DA53" w:rsidR="38583412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</w:t>
            </w:r>
            <w:r w:rsidRPr="2826DA53" w:rsidR="38583412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casos</w:t>
            </w:r>
            <w:r w:rsidRPr="2826DA53" w:rsidR="66096E89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</w:t>
            </w:r>
            <w:r w:rsidRPr="2826DA53" w:rsidR="051A2615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nuevos de los cuales están </w:t>
            </w:r>
            <w:r w:rsidRPr="2826DA53" w:rsidR="705605D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con tratamiento</w:t>
            </w:r>
          </w:p>
        </w:tc>
      </w:tr>
      <w:tr w:rsidRPr="00AD72FC" w:rsidR="006C2A25" w:rsidTr="2826DA53" w14:paraId="39D17216" w14:textId="77777777">
        <w:trPr>
          <w:gridAfter w:val="1"/>
          <w:wAfter w:w="1951" w:type="pct"/>
          <w:trHeight w:val="46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tcMar/>
            <w:vAlign w:val="center"/>
            <w:hideMark/>
          </w:tcPr>
          <w:p w:rsidRPr="00AD72FC" w:rsidR="006C2A25" w:rsidP="2826DA53" w:rsidRDefault="79EAE617" w14:paraId="0A60ACCA" w14:textId="4AFCEB2C">
            <w:pPr>
              <w:jc w:val="both"/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</w:pPr>
            <w:r w:rsidRPr="2826DA53" w:rsidR="69E71134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Observaciones (Justificaciones): </w:t>
            </w:r>
            <w:r w:rsidRPr="2826DA53" w:rsidR="644B563E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Se encuentran </w:t>
            </w:r>
            <w:r w:rsidRPr="2826DA53" w:rsidR="1B3374CF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>7</w:t>
            </w:r>
            <w:r w:rsidRPr="2826DA53" w:rsidR="644B563E">
              <w:rPr>
                <w:rFonts w:ascii="Arial" w:hAnsi="Arial" w:cs="Arial"/>
                <w:b w:val="1"/>
                <w:bCs w:val="1"/>
                <w:color w:val="auto"/>
                <w:sz w:val="15"/>
                <w:szCs w:val="15"/>
                <w:lang w:val="es-ES"/>
              </w:rPr>
              <w:t xml:space="preserve"> pacientes en proceso de otorgamiento de tratamiento para farmacorresistencia, se espera avanzar las cifras en los próximos trimestres.</w:t>
            </w:r>
          </w:p>
        </w:tc>
      </w:tr>
    </w:tbl>
    <w:p w:rsidRPr="00AD72FC" w:rsidR="00F56C03" w:rsidP="00F56C03" w:rsidRDefault="00F56C03" w14:paraId="33129261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AD72FC">
        <w:rPr>
          <w:rFonts w:ascii="Arial" w:hAnsi="Arial" w:cs="Arial"/>
          <w:lang w:val="es-ES"/>
        </w:rPr>
        <w:tab/>
      </w:r>
    </w:p>
    <w:p w:rsidRPr="00AD72FC" w:rsidR="0036448A" w:rsidP="2826DA53" w:rsidRDefault="0036448A" w14:paraId="4E9A19A7" w14:textId="44778688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2826DA53" w:rsidR="1BDAFA23">
        <w:rPr>
          <w:rFonts w:ascii="Arial" w:hAnsi="Arial" w:cs="Arial"/>
          <w:b w:val="1"/>
          <w:bCs w:val="1"/>
          <w:sz w:val="20"/>
          <w:szCs w:val="20"/>
          <w:lang w:val="es-ES"/>
        </w:rPr>
        <w:t>ELABORÓ</w:t>
      </w:r>
    </w:p>
    <w:p w:rsidRPr="00AD72FC" w:rsidR="0036448A" w:rsidP="0036448A" w:rsidRDefault="006B0612" w14:paraId="3C866C04" w14:textId="24610EA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D72FC">
        <w:rPr>
          <w:rFonts w:ascii="Arial" w:hAnsi="Arial" w:cs="Arial"/>
          <w:b/>
          <w:sz w:val="20"/>
          <w:szCs w:val="20"/>
          <w:lang w:val="es-ES"/>
        </w:rPr>
        <w:t>Dr</w:t>
      </w:r>
      <w:r w:rsidRPr="00AD72FC" w:rsidR="0038637F">
        <w:rPr>
          <w:rFonts w:ascii="Arial" w:hAnsi="Arial" w:cs="Arial"/>
          <w:b/>
          <w:sz w:val="20"/>
          <w:szCs w:val="20"/>
          <w:lang w:val="es-ES"/>
        </w:rPr>
        <w:t>a</w:t>
      </w:r>
      <w:r w:rsidRPr="00AD72FC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Pr="00AD72FC" w:rsidR="0038637F">
        <w:rPr>
          <w:rFonts w:ascii="Arial" w:hAnsi="Arial" w:cs="Arial"/>
          <w:b/>
          <w:sz w:val="20"/>
          <w:szCs w:val="20"/>
          <w:lang w:val="es-ES"/>
        </w:rPr>
        <w:t xml:space="preserve">Ana Valeria Moreno Castro </w:t>
      </w:r>
    </w:p>
    <w:p w:rsidRPr="00AD72FC" w:rsidR="006B0612" w:rsidP="0036448A" w:rsidRDefault="006B0612" w14:paraId="0BEAA94D" w14:textId="77777777">
      <w:pPr>
        <w:jc w:val="center"/>
        <w:rPr>
          <w:rFonts w:ascii="Arial" w:hAnsi="Arial" w:cs="Arial"/>
          <w:b/>
          <w:lang w:val="es-ES"/>
        </w:rPr>
      </w:pPr>
      <w:r w:rsidRPr="00AD72FC">
        <w:rPr>
          <w:rFonts w:ascii="Arial" w:hAnsi="Arial" w:cs="Arial"/>
          <w:b/>
          <w:sz w:val="20"/>
          <w:szCs w:val="20"/>
          <w:lang w:val="es-ES"/>
        </w:rPr>
        <w:t xml:space="preserve">Coordinador Estatal de </w:t>
      </w:r>
      <w:proofErr w:type="spellStart"/>
      <w:r w:rsidRPr="00AD72FC">
        <w:rPr>
          <w:rFonts w:ascii="Arial" w:hAnsi="Arial" w:cs="Arial"/>
          <w:b/>
          <w:sz w:val="20"/>
          <w:szCs w:val="20"/>
          <w:lang w:val="es-ES"/>
        </w:rPr>
        <w:t>Micobacteriosis</w:t>
      </w:r>
      <w:proofErr w:type="spellEnd"/>
      <w:r w:rsidRPr="00AD72FC">
        <w:rPr>
          <w:rFonts w:ascii="Arial" w:hAnsi="Arial" w:cs="Arial"/>
          <w:b/>
          <w:sz w:val="20"/>
          <w:szCs w:val="20"/>
          <w:lang w:val="es-ES"/>
        </w:rPr>
        <w:t xml:space="preserve"> (Tuberculosis y Lepra)</w:t>
      </w:r>
    </w:p>
    <w:sectPr w:rsidRPr="00AD72FC" w:rsidR="006B0612" w:rsidSect="00F56C03">
      <w:headerReference w:type="default" r:id="rId7"/>
      <w:foot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A0A" w:rsidP="00C01465" w:rsidRDefault="00094A0A" w14:paraId="1D3626F4" w14:textId="77777777">
      <w:r>
        <w:separator/>
      </w:r>
    </w:p>
  </w:endnote>
  <w:endnote w:type="continuationSeparator" w:id="0">
    <w:p w:rsidR="00094A0A" w:rsidP="00C01465" w:rsidRDefault="00094A0A" w14:paraId="11D161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BDAFA23" w:rsidTr="1BDAFA23" w14:paraId="572488B0" w14:textId="77777777">
      <w:trPr>
        <w:trHeight w:val="300"/>
      </w:trPr>
      <w:tc>
        <w:tcPr>
          <w:tcW w:w="3445" w:type="dxa"/>
        </w:tcPr>
        <w:p w:rsidR="1BDAFA23" w:rsidP="1BDAFA23" w:rsidRDefault="1BDAFA23" w14:paraId="46B47B00" w14:textId="5ECE4D9E">
          <w:pPr>
            <w:pStyle w:val="Encabezado"/>
            <w:ind w:left="-115"/>
          </w:pPr>
        </w:p>
      </w:tc>
      <w:tc>
        <w:tcPr>
          <w:tcW w:w="3445" w:type="dxa"/>
        </w:tcPr>
        <w:p w:rsidR="1BDAFA23" w:rsidP="1BDAFA23" w:rsidRDefault="1BDAFA23" w14:paraId="6A6C3DE5" w14:textId="7CB4BAA1">
          <w:pPr>
            <w:pStyle w:val="Encabezado"/>
            <w:jc w:val="center"/>
          </w:pPr>
        </w:p>
      </w:tc>
      <w:tc>
        <w:tcPr>
          <w:tcW w:w="3445" w:type="dxa"/>
        </w:tcPr>
        <w:p w:rsidR="1BDAFA23" w:rsidP="1BDAFA23" w:rsidRDefault="1BDAFA23" w14:paraId="6FAC89EB" w14:textId="1DFF6829">
          <w:pPr>
            <w:pStyle w:val="Encabezado"/>
            <w:ind w:right="-115"/>
            <w:jc w:val="right"/>
          </w:pPr>
        </w:p>
      </w:tc>
    </w:tr>
  </w:tbl>
  <w:p w:rsidR="1BDAFA23" w:rsidP="1BDAFA23" w:rsidRDefault="1BDAFA23" w14:paraId="7E85EBCD" w14:textId="69B783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A0A" w:rsidP="00C01465" w:rsidRDefault="00094A0A" w14:paraId="34271A82" w14:textId="77777777">
      <w:r>
        <w:separator/>
      </w:r>
    </w:p>
  </w:footnote>
  <w:footnote w:type="continuationSeparator" w:id="0">
    <w:p w:rsidR="00094A0A" w:rsidP="00C01465" w:rsidRDefault="00094A0A" w14:paraId="7A34BE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56938E57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4223C9" wp14:editId="0A63ABF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C33518" w14:paraId="75C870FA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C8E352" wp14:editId="31C58A4B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0257405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684CA61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5F8DBC8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5B8703B3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CC8E352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024725" w:rsidP="00C01465" w:rsidRDefault="00024725" w14:paraId="0257405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684CA61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5F8DBC8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5B8703B3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4c462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01A21"/>
    <w:rsid w:val="00024725"/>
    <w:rsid w:val="00045A49"/>
    <w:rsid w:val="00050B6F"/>
    <w:rsid w:val="00054CEF"/>
    <w:rsid w:val="00057441"/>
    <w:rsid w:val="0005745D"/>
    <w:rsid w:val="00077981"/>
    <w:rsid w:val="00094A0A"/>
    <w:rsid w:val="000A1F7B"/>
    <w:rsid w:val="000A21C8"/>
    <w:rsid w:val="000B5069"/>
    <w:rsid w:val="000E25B9"/>
    <w:rsid w:val="000E4D3C"/>
    <w:rsid w:val="00104F74"/>
    <w:rsid w:val="00107B8B"/>
    <w:rsid w:val="00167A94"/>
    <w:rsid w:val="00170703"/>
    <w:rsid w:val="001A0176"/>
    <w:rsid w:val="001A611C"/>
    <w:rsid w:val="001A65D9"/>
    <w:rsid w:val="001E22EC"/>
    <w:rsid w:val="00232BA0"/>
    <w:rsid w:val="00246AE9"/>
    <w:rsid w:val="00265928"/>
    <w:rsid w:val="002755DC"/>
    <w:rsid w:val="002A4320"/>
    <w:rsid w:val="002E20AD"/>
    <w:rsid w:val="00320BC6"/>
    <w:rsid w:val="003555AE"/>
    <w:rsid w:val="00356EA9"/>
    <w:rsid w:val="00361C0F"/>
    <w:rsid w:val="0036448A"/>
    <w:rsid w:val="00372849"/>
    <w:rsid w:val="00381F98"/>
    <w:rsid w:val="0038471C"/>
    <w:rsid w:val="0038637F"/>
    <w:rsid w:val="003A4E95"/>
    <w:rsid w:val="003E739B"/>
    <w:rsid w:val="003F0015"/>
    <w:rsid w:val="00430085"/>
    <w:rsid w:val="0046233C"/>
    <w:rsid w:val="00462BF2"/>
    <w:rsid w:val="00484F27"/>
    <w:rsid w:val="0048697C"/>
    <w:rsid w:val="004A0264"/>
    <w:rsid w:val="004A0AC0"/>
    <w:rsid w:val="004C5DC6"/>
    <w:rsid w:val="004D2D25"/>
    <w:rsid w:val="004D5AC2"/>
    <w:rsid w:val="0053273D"/>
    <w:rsid w:val="00532B74"/>
    <w:rsid w:val="00534E05"/>
    <w:rsid w:val="00551E35"/>
    <w:rsid w:val="00561A82"/>
    <w:rsid w:val="005624B1"/>
    <w:rsid w:val="005E3A84"/>
    <w:rsid w:val="005F5DC1"/>
    <w:rsid w:val="006262C4"/>
    <w:rsid w:val="006513AA"/>
    <w:rsid w:val="00664659"/>
    <w:rsid w:val="006764C6"/>
    <w:rsid w:val="006772A5"/>
    <w:rsid w:val="00693A0A"/>
    <w:rsid w:val="006B0612"/>
    <w:rsid w:val="006C2A25"/>
    <w:rsid w:val="006F3129"/>
    <w:rsid w:val="007673C3"/>
    <w:rsid w:val="0077039C"/>
    <w:rsid w:val="007A1E74"/>
    <w:rsid w:val="007E3418"/>
    <w:rsid w:val="007E5D35"/>
    <w:rsid w:val="007E735E"/>
    <w:rsid w:val="00802061"/>
    <w:rsid w:val="00803F7B"/>
    <w:rsid w:val="00815120"/>
    <w:rsid w:val="0085269D"/>
    <w:rsid w:val="00855DE5"/>
    <w:rsid w:val="008C0B90"/>
    <w:rsid w:val="008D4DEC"/>
    <w:rsid w:val="00914718"/>
    <w:rsid w:val="009276A3"/>
    <w:rsid w:val="0096769C"/>
    <w:rsid w:val="0097301F"/>
    <w:rsid w:val="009773FD"/>
    <w:rsid w:val="009A02E1"/>
    <w:rsid w:val="009D7F20"/>
    <w:rsid w:val="00A07EDA"/>
    <w:rsid w:val="00A21FB9"/>
    <w:rsid w:val="00A55309"/>
    <w:rsid w:val="00AA56B7"/>
    <w:rsid w:val="00AD72FC"/>
    <w:rsid w:val="00AE02EA"/>
    <w:rsid w:val="00B33C93"/>
    <w:rsid w:val="00B4000A"/>
    <w:rsid w:val="00B453DC"/>
    <w:rsid w:val="00B51634"/>
    <w:rsid w:val="00B531C8"/>
    <w:rsid w:val="00BE3892"/>
    <w:rsid w:val="00C01465"/>
    <w:rsid w:val="00C27E4F"/>
    <w:rsid w:val="00C33518"/>
    <w:rsid w:val="00C53C4E"/>
    <w:rsid w:val="00C62AB1"/>
    <w:rsid w:val="00CA42CC"/>
    <w:rsid w:val="00CB5335"/>
    <w:rsid w:val="00CC2DD1"/>
    <w:rsid w:val="00D21946"/>
    <w:rsid w:val="00D255C8"/>
    <w:rsid w:val="00D415FD"/>
    <w:rsid w:val="00D803A4"/>
    <w:rsid w:val="00DB55EB"/>
    <w:rsid w:val="00DC70DE"/>
    <w:rsid w:val="00DD5654"/>
    <w:rsid w:val="00DE149F"/>
    <w:rsid w:val="00DE4C09"/>
    <w:rsid w:val="00DF435A"/>
    <w:rsid w:val="00E05CCB"/>
    <w:rsid w:val="00E45925"/>
    <w:rsid w:val="00E51D25"/>
    <w:rsid w:val="00E711DF"/>
    <w:rsid w:val="00EA4825"/>
    <w:rsid w:val="00EB6491"/>
    <w:rsid w:val="00EC2DCB"/>
    <w:rsid w:val="00ED537A"/>
    <w:rsid w:val="00EE39C1"/>
    <w:rsid w:val="00F55125"/>
    <w:rsid w:val="00F56C03"/>
    <w:rsid w:val="00F67217"/>
    <w:rsid w:val="00F728C2"/>
    <w:rsid w:val="00FD0BC1"/>
    <w:rsid w:val="00FE234B"/>
    <w:rsid w:val="051A2615"/>
    <w:rsid w:val="07039528"/>
    <w:rsid w:val="080C4197"/>
    <w:rsid w:val="10944811"/>
    <w:rsid w:val="113D9350"/>
    <w:rsid w:val="14B99475"/>
    <w:rsid w:val="16767AC5"/>
    <w:rsid w:val="17BFF59F"/>
    <w:rsid w:val="1B3374CF"/>
    <w:rsid w:val="1BDAFA23"/>
    <w:rsid w:val="206F960E"/>
    <w:rsid w:val="20F5361E"/>
    <w:rsid w:val="22A73A39"/>
    <w:rsid w:val="23CDBA19"/>
    <w:rsid w:val="246E5D95"/>
    <w:rsid w:val="274CE3A7"/>
    <w:rsid w:val="2826DA53"/>
    <w:rsid w:val="2ACD9AC5"/>
    <w:rsid w:val="2BC90737"/>
    <w:rsid w:val="301DF8D6"/>
    <w:rsid w:val="3221B85A"/>
    <w:rsid w:val="326BF6E6"/>
    <w:rsid w:val="357DD5B4"/>
    <w:rsid w:val="36657A97"/>
    <w:rsid w:val="38583412"/>
    <w:rsid w:val="385892CC"/>
    <w:rsid w:val="3957CC00"/>
    <w:rsid w:val="3A39AF68"/>
    <w:rsid w:val="3CBD4AC3"/>
    <w:rsid w:val="40A03E2C"/>
    <w:rsid w:val="455B1E0F"/>
    <w:rsid w:val="458E9AF4"/>
    <w:rsid w:val="472BC081"/>
    <w:rsid w:val="48AE04B2"/>
    <w:rsid w:val="4F45497A"/>
    <w:rsid w:val="5167794A"/>
    <w:rsid w:val="52276B53"/>
    <w:rsid w:val="55564513"/>
    <w:rsid w:val="5696C98C"/>
    <w:rsid w:val="58532466"/>
    <w:rsid w:val="58C48BAE"/>
    <w:rsid w:val="58CC7B4B"/>
    <w:rsid w:val="58EB0193"/>
    <w:rsid w:val="5AA1B699"/>
    <w:rsid w:val="5B2E9888"/>
    <w:rsid w:val="5CB357A1"/>
    <w:rsid w:val="5ED74410"/>
    <w:rsid w:val="62AF511E"/>
    <w:rsid w:val="644B563E"/>
    <w:rsid w:val="65B379A9"/>
    <w:rsid w:val="65B57950"/>
    <w:rsid w:val="66096E89"/>
    <w:rsid w:val="69E71134"/>
    <w:rsid w:val="6FD9FD43"/>
    <w:rsid w:val="705605D4"/>
    <w:rsid w:val="75592B7F"/>
    <w:rsid w:val="76F995F8"/>
    <w:rsid w:val="79EAE617"/>
    <w:rsid w:val="7DA274F8"/>
    <w:rsid w:val="7DD9CCC8"/>
    <w:rsid w:val="7E316644"/>
    <w:rsid w:val="7ECFE8CF"/>
    <w:rsid w:val="7F0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87208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001A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b4fbdc7e22074ea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1D8F-088E-403D-9895-C769597096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Tuberculosis Sinaloa</lastModifiedBy>
  <revision>22</revision>
  <lastPrinted>2023-04-10T15:13:00.0000000Z</lastPrinted>
  <dcterms:created xsi:type="dcterms:W3CDTF">2024-01-10T19:40:00.0000000Z</dcterms:created>
  <dcterms:modified xsi:type="dcterms:W3CDTF">2026-01-13T18:42:11.0911778Z</dcterms:modified>
</coreProperties>
</file>